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B9" w:rsidRPr="00203EA5" w:rsidRDefault="00F746B9" w:rsidP="00F746B9">
      <w:pPr>
        <w:jc w:val="center"/>
        <w:rPr>
          <w:rFonts w:ascii="Calibri" w:hAnsi="Calibri" w:cs="Calibri"/>
          <w:b/>
          <w:bCs/>
          <w:sz w:val="28"/>
        </w:rPr>
      </w:pPr>
      <w:r w:rsidRPr="00203EA5">
        <w:rPr>
          <w:rFonts w:ascii="Calibri" w:hAnsi="Calibri" w:cs="Calibri"/>
          <w:b/>
          <w:bCs/>
          <w:sz w:val="28"/>
        </w:rPr>
        <w:t>Сертификат соответствия Таможенного Союза</w:t>
      </w:r>
    </w:p>
    <w:p w:rsidR="00F746B9" w:rsidRPr="00203EA5" w:rsidRDefault="00F746B9" w:rsidP="00F746B9">
      <w:pPr>
        <w:jc w:val="center"/>
        <w:rPr>
          <w:rFonts w:ascii="Calibri" w:hAnsi="Calibri" w:cs="Calibri"/>
          <w:b/>
          <w:bCs/>
          <w:sz w:val="28"/>
        </w:rPr>
      </w:pPr>
      <w:r w:rsidRPr="00203EA5">
        <w:rPr>
          <w:rFonts w:ascii="Calibri" w:hAnsi="Calibri" w:cs="Calibri"/>
          <w:b/>
          <w:bCs/>
          <w:sz w:val="28"/>
        </w:rPr>
        <w:t>№ ТС RU C-BY.МЛ04.В.00291</w:t>
      </w:r>
    </w:p>
    <w:p w:rsidR="00F746B9" w:rsidRPr="00203EA5" w:rsidRDefault="00F746B9" w:rsidP="00F746B9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/>
          <w:b/>
          <w:bCs/>
          <w:noProof/>
        </w:rPr>
        <w:drawing>
          <wp:inline distT="0" distB="0" distL="0" distR="0">
            <wp:extent cx="381000" cy="381000"/>
            <wp:effectExtent l="19050" t="0" r="0" b="0"/>
            <wp:docPr id="1" name="Рисунок 1" descr="Знак сертификата чёрным по бел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сертификата чёрным по бело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B9" w:rsidRDefault="00F746B9" w:rsidP="00F746B9">
      <w:pPr>
        <w:jc w:val="center"/>
        <w:rPr>
          <w:b/>
          <w:bCs/>
          <w:sz w:val="28"/>
        </w:rPr>
      </w:pPr>
    </w:p>
    <w:p w:rsidR="00703F39" w:rsidRDefault="00703F39" w:rsidP="00F746B9">
      <w:pPr>
        <w:jc w:val="center"/>
        <w:rPr>
          <w:b/>
          <w:bCs/>
          <w:sz w:val="28"/>
        </w:rPr>
      </w:pPr>
    </w:p>
    <w:p w:rsidR="00F746B9" w:rsidRPr="00703F39" w:rsidRDefault="00F746B9" w:rsidP="00F746B9">
      <w:pPr>
        <w:jc w:val="center"/>
        <w:rPr>
          <w:b/>
          <w:sz w:val="44"/>
          <w:szCs w:val="44"/>
        </w:rPr>
      </w:pPr>
      <w:r w:rsidRPr="00703F39">
        <w:rPr>
          <w:b/>
          <w:sz w:val="44"/>
          <w:szCs w:val="44"/>
        </w:rPr>
        <w:t>Устройство защиты</w:t>
      </w:r>
    </w:p>
    <w:p w:rsidR="00F746B9" w:rsidRPr="00703F39" w:rsidRDefault="00343B36" w:rsidP="00F746B9">
      <w:pPr>
        <w:jc w:val="center"/>
        <w:rPr>
          <w:b/>
          <w:sz w:val="44"/>
          <w:szCs w:val="44"/>
        </w:rPr>
      </w:pPr>
      <w:r w:rsidRPr="00703F39">
        <w:rPr>
          <w:b/>
          <w:sz w:val="44"/>
          <w:szCs w:val="44"/>
        </w:rPr>
        <w:t xml:space="preserve">дифференциальное </w:t>
      </w:r>
      <w:r w:rsidR="00F746B9" w:rsidRPr="00703F39">
        <w:rPr>
          <w:b/>
          <w:sz w:val="44"/>
          <w:szCs w:val="44"/>
        </w:rPr>
        <w:t xml:space="preserve"> </w:t>
      </w:r>
      <w:r w:rsidRPr="00703F39">
        <w:rPr>
          <w:b/>
          <w:sz w:val="44"/>
          <w:szCs w:val="44"/>
        </w:rPr>
        <w:t>токовое</w:t>
      </w:r>
    </w:p>
    <w:p w:rsidR="00F746B9" w:rsidRPr="00703F39" w:rsidRDefault="00F746B9" w:rsidP="00F746B9">
      <w:pPr>
        <w:jc w:val="center"/>
        <w:rPr>
          <w:b/>
          <w:sz w:val="44"/>
          <w:szCs w:val="44"/>
        </w:rPr>
      </w:pPr>
    </w:p>
    <w:p w:rsidR="00F746B9" w:rsidRPr="00703F39" w:rsidRDefault="00F746B9" w:rsidP="00F746B9">
      <w:pPr>
        <w:jc w:val="center"/>
        <w:rPr>
          <w:b/>
          <w:bCs/>
          <w:sz w:val="44"/>
          <w:szCs w:val="44"/>
        </w:rPr>
      </w:pPr>
      <w:proofErr w:type="spellStart"/>
      <w:r w:rsidRPr="00703F39">
        <w:rPr>
          <w:b/>
          <w:bCs/>
          <w:sz w:val="44"/>
          <w:szCs w:val="44"/>
        </w:rPr>
        <w:t>СиЭЗ-ДТ</w:t>
      </w:r>
      <w:proofErr w:type="spellEnd"/>
    </w:p>
    <w:p w:rsidR="00F746B9" w:rsidRDefault="00F746B9" w:rsidP="00F746B9">
      <w:pPr>
        <w:tabs>
          <w:tab w:val="left" w:pos="2880"/>
        </w:tabs>
        <w:jc w:val="center"/>
        <w:rPr>
          <w:rFonts w:ascii="Calibri" w:hAnsi="Calibri"/>
          <w:b/>
          <w:bCs/>
          <w:sz w:val="40"/>
          <w:szCs w:val="40"/>
        </w:rPr>
      </w:pPr>
    </w:p>
    <w:p w:rsidR="00F746B9" w:rsidRPr="007E24CC" w:rsidRDefault="00F746B9" w:rsidP="00F746B9">
      <w:pPr>
        <w:tabs>
          <w:tab w:val="left" w:pos="2880"/>
        </w:tabs>
        <w:jc w:val="center"/>
        <w:rPr>
          <w:rFonts w:ascii="Calibri" w:hAnsi="Calibri"/>
          <w:b/>
          <w:bCs/>
          <w:sz w:val="40"/>
          <w:szCs w:val="40"/>
        </w:rPr>
      </w:pPr>
    </w:p>
    <w:p w:rsidR="00F746B9" w:rsidRPr="007E24CC" w:rsidRDefault="00F746B9" w:rsidP="00F746B9">
      <w:pPr>
        <w:tabs>
          <w:tab w:val="left" w:pos="288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inline distT="0" distB="0" distL="0" distR="0">
            <wp:extent cx="5419725" cy="3712412"/>
            <wp:effectExtent l="19050" t="0" r="9525" b="0"/>
            <wp:docPr id="2" name="Рисунок 2" descr="картинка СиЭЗ-Д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СиЭЗ-Д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1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B9" w:rsidRDefault="00F746B9" w:rsidP="00F746B9">
      <w:pPr>
        <w:tabs>
          <w:tab w:val="left" w:pos="288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F746B9" w:rsidRDefault="00F746B9" w:rsidP="00F746B9">
      <w:pPr>
        <w:tabs>
          <w:tab w:val="left" w:pos="288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F746B9" w:rsidRDefault="00F746B9" w:rsidP="00F746B9">
      <w:pPr>
        <w:tabs>
          <w:tab w:val="left" w:pos="288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F746B9" w:rsidRPr="007E24CC" w:rsidRDefault="00F746B9" w:rsidP="00F746B9">
      <w:pPr>
        <w:jc w:val="center"/>
        <w:rPr>
          <w:rFonts w:ascii="Calibri" w:hAnsi="Calibri"/>
          <w:sz w:val="16"/>
          <w:szCs w:val="16"/>
        </w:rPr>
      </w:pPr>
    </w:p>
    <w:p w:rsidR="00F746B9" w:rsidRPr="007E24CC" w:rsidRDefault="00F746B9" w:rsidP="00F746B9"/>
    <w:p w:rsidR="00F746B9" w:rsidRPr="00703F39" w:rsidRDefault="00F746B9" w:rsidP="00F746B9">
      <w:pPr>
        <w:pStyle w:val="10"/>
        <w:jc w:val="center"/>
        <w:rPr>
          <w:rFonts w:ascii="Calibri" w:hAnsi="Calibri"/>
          <w:sz w:val="32"/>
          <w:szCs w:val="32"/>
        </w:rPr>
      </w:pPr>
      <w:r w:rsidRPr="00703F39">
        <w:rPr>
          <w:rFonts w:ascii="Calibri" w:hAnsi="Calibri"/>
          <w:sz w:val="32"/>
          <w:szCs w:val="32"/>
        </w:rPr>
        <w:t>Руководство по эксплуатации</w:t>
      </w:r>
    </w:p>
    <w:p w:rsidR="00F746B9" w:rsidRPr="00703F39" w:rsidRDefault="00F746B9" w:rsidP="00F746B9">
      <w:pPr>
        <w:rPr>
          <w:rFonts w:ascii="Calibri" w:hAnsi="Calibri"/>
          <w:sz w:val="32"/>
          <w:szCs w:val="32"/>
        </w:rPr>
      </w:pPr>
    </w:p>
    <w:p w:rsidR="00F746B9" w:rsidRPr="00703F39" w:rsidRDefault="00F746B9" w:rsidP="00F746B9">
      <w:pPr>
        <w:tabs>
          <w:tab w:val="left" w:pos="96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703F39">
        <w:rPr>
          <w:rFonts w:ascii="Calibri" w:hAnsi="Calibri"/>
          <w:b/>
          <w:bCs/>
          <w:sz w:val="28"/>
          <w:szCs w:val="28"/>
        </w:rPr>
        <w:t>МВКШ.426487.100 РЭ</w:t>
      </w:r>
    </w:p>
    <w:p w:rsidR="00F746B9" w:rsidRPr="00703F39" w:rsidRDefault="00F746B9" w:rsidP="00F746B9">
      <w:pPr>
        <w:tabs>
          <w:tab w:val="left" w:pos="96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F52C13" w:rsidRDefault="00F52C13">
      <w:pPr>
        <w:rPr>
          <w:lang w:val="en-US"/>
        </w:rPr>
      </w:pPr>
    </w:p>
    <w:p w:rsidR="00343B36" w:rsidRDefault="00343B36">
      <w:pPr>
        <w:rPr>
          <w:lang w:val="en-US"/>
        </w:rPr>
      </w:pPr>
    </w:p>
    <w:p w:rsidR="00343B36" w:rsidRDefault="00343B36"/>
    <w:p w:rsidR="00703F39" w:rsidRPr="00703F39" w:rsidRDefault="00703F39"/>
    <w:p w:rsidR="00343B36" w:rsidRDefault="00343B36" w:rsidP="00343B36">
      <w:pPr>
        <w:numPr>
          <w:ilvl w:val="0"/>
          <w:numId w:val="1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Назначение и область применения.</w:t>
      </w:r>
    </w:p>
    <w:p w:rsidR="00343B36" w:rsidRDefault="00D16A75" w:rsidP="00343B36">
      <w:pPr>
        <w:tabs>
          <w:tab w:val="left" w:pos="960"/>
        </w:tabs>
        <w:ind w:lef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343B36" w:rsidRPr="00D16A75" w:rsidRDefault="00343B36" w:rsidP="00343B36">
      <w:pPr>
        <w:ind w:firstLine="142"/>
        <w:rPr>
          <w:rFonts w:ascii="Calibri" w:hAnsi="Calibri"/>
        </w:rPr>
      </w:pPr>
      <w:r>
        <w:rPr>
          <w:sz w:val="22"/>
          <w:szCs w:val="22"/>
        </w:rPr>
        <w:t xml:space="preserve">1.1. </w:t>
      </w:r>
      <w:r w:rsidRPr="00080257">
        <w:rPr>
          <w:sz w:val="22"/>
          <w:szCs w:val="22"/>
        </w:rPr>
        <w:t xml:space="preserve">Устройство защиты </w:t>
      </w:r>
      <w:r>
        <w:rPr>
          <w:sz w:val="22"/>
          <w:szCs w:val="22"/>
        </w:rPr>
        <w:t>д</w:t>
      </w:r>
      <w:r w:rsidRPr="00080257">
        <w:rPr>
          <w:sz w:val="22"/>
          <w:szCs w:val="22"/>
        </w:rPr>
        <w:t xml:space="preserve">ифференциальное токовое </w:t>
      </w:r>
      <w:proofErr w:type="spellStart"/>
      <w:r w:rsidRPr="00080257">
        <w:rPr>
          <w:bCs/>
          <w:sz w:val="22"/>
          <w:szCs w:val="22"/>
        </w:rPr>
        <w:t>СиЭЗ-ДТ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ус</w:t>
      </w:r>
      <w:r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ройсво</w:t>
      </w:r>
      <w:proofErr w:type="spellEnd"/>
      <w:r>
        <w:rPr>
          <w:bCs/>
          <w:sz w:val="22"/>
          <w:szCs w:val="22"/>
        </w:rPr>
        <w:t xml:space="preserve">) </w:t>
      </w:r>
      <w:r w:rsidRPr="00080257">
        <w:rPr>
          <w:rFonts w:ascii="Calibri" w:hAnsi="Calibri"/>
        </w:rPr>
        <w:t xml:space="preserve">предназначено для   </w:t>
      </w:r>
      <w:r>
        <w:rPr>
          <w:rFonts w:ascii="Calibri" w:hAnsi="Calibri"/>
        </w:rPr>
        <w:t>непрерывного контроля сопротивления изоляции</w:t>
      </w:r>
      <w:r w:rsidRPr="00343B36">
        <w:rPr>
          <w:rFonts w:ascii="Calibri" w:hAnsi="Calibri"/>
        </w:rPr>
        <w:t xml:space="preserve"> </w:t>
      </w:r>
      <w:r w:rsidR="00D16A75">
        <w:rPr>
          <w:rFonts w:ascii="Calibri" w:hAnsi="Calibri"/>
        </w:rPr>
        <w:t xml:space="preserve"> в</w:t>
      </w:r>
      <w:r w:rsidR="00D16A75" w:rsidRPr="00D16A75">
        <w:rPr>
          <w:rFonts w:ascii="Calibri" w:hAnsi="Calibri"/>
        </w:rPr>
        <w:t xml:space="preserve"> </w:t>
      </w:r>
      <w:r w:rsidR="00D16A75">
        <w:rPr>
          <w:rFonts w:ascii="Calibri" w:hAnsi="Calibri"/>
          <w:lang w:val="en-US"/>
        </w:rPr>
        <w:t>IT</w:t>
      </w:r>
      <w:r w:rsidR="00D16A75">
        <w:rPr>
          <w:rFonts w:ascii="Calibri" w:hAnsi="Calibri"/>
        </w:rPr>
        <w:t xml:space="preserve"> электросети</w:t>
      </w:r>
      <w:r w:rsidR="00D16A75" w:rsidRPr="00D16A75">
        <w:rPr>
          <w:rFonts w:ascii="Calibri" w:hAnsi="Calibri"/>
        </w:rPr>
        <w:t xml:space="preserve"> </w:t>
      </w:r>
      <w:r w:rsidR="00D16A75">
        <w:rPr>
          <w:rFonts w:ascii="Calibri" w:hAnsi="Calibri"/>
        </w:rPr>
        <w:t xml:space="preserve">и отключения </w:t>
      </w:r>
      <w:r w:rsidR="0071112B">
        <w:rPr>
          <w:rFonts w:ascii="Calibri" w:hAnsi="Calibri"/>
        </w:rPr>
        <w:t xml:space="preserve">подачи напряжения </w:t>
      </w:r>
      <w:proofErr w:type="gramStart"/>
      <w:r w:rsidR="0071112B">
        <w:rPr>
          <w:rFonts w:ascii="Calibri" w:hAnsi="Calibri"/>
        </w:rPr>
        <w:t>при</w:t>
      </w:r>
      <w:proofErr w:type="gramEnd"/>
      <w:r w:rsidR="0071112B">
        <w:rPr>
          <w:rFonts w:ascii="Calibri" w:hAnsi="Calibri"/>
        </w:rPr>
        <w:t xml:space="preserve"> </w:t>
      </w:r>
      <w:proofErr w:type="gramStart"/>
      <w:r w:rsidR="0071112B">
        <w:rPr>
          <w:rFonts w:ascii="Calibri" w:hAnsi="Calibri"/>
        </w:rPr>
        <w:t>увеличение</w:t>
      </w:r>
      <w:proofErr w:type="gramEnd"/>
      <w:r w:rsidR="00D16A75">
        <w:rPr>
          <w:rFonts w:ascii="Calibri" w:hAnsi="Calibri"/>
        </w:rPr>
        <w:t xml:space="preserve"> тока утечки выше установленного предела в течение времени более установленного.</w:t>
      </w:r>
    </w:p>
    <w:p w:rsidR="00343B36" w:rsidRDefault="00343B36" w:rsidP="00D16A75">
      <w:pPr>
        <w:tabs>
          <w:tab w:val="left" w:pos="0"/>
        </w:tabs>
        <w:ind w:left="142" w:hanging="142"/>
        <w:rPr>
          <w:rFonts w:ascii="Calibri" w:hAnsi="Calibri"/>
        </w:rPr>
      </w:pPr>
      <w:r>
        <w:rPr>
          <w:rFonts w:ascii="Calibri" w:hAnsi="Calibri"/>
        </w:rPr>
        <w:tab/>
      </w:r>
      <w:r w:rsidR="00D16A75">
        <w:rPr>
          <w:rFonts w:ascii="Calibri" w:hAnsi="Calibri"/>
        </w:rPr>
        <w:t>1.2. В качест</w:t>
      </w:r>
      <w:r w:rsidR="0071112B">
        <w:rPr>
          <w:rFonts w:ascii="Calibri" w:hAnsi="Calibri"/>
        </w:rPr>
        <w:t xml:space="preserve">ве датчика тока используется </w:t>
      </w:r>
      <w:proofErr w:type="spellStart"/>
      <w:r w:rsidR="0071112B">
        <w:rPr>
          <w:rFonts w:ascii="Calibri" w:hAnsi="Calibri"/>
        </w:rPr>
        <w:t>тор</w:t>
      </w:r>
      <w:r w:rsidR="00D16A75">
        <w:rPr>
          <w:rFonts w:ascii="Calibri" w:hAnsi="Calibri"/>
        </w:rPr>
        <w:t>роидальный</w:t>
      </w:r>
      <w:proofErr w:type="spellEnd"/>
      <w:r w:rsidR="00D16A75">
        <w:rPr>
          <w:rFonts w:ascii="Calibri" w:hAnsi="Calibri"/>
        </w:rPr>
        <w:t xml:space="preserve"> трансформатор тока</w:t>
      </w:r>
      <w:r w:rsidR="0071112B">
        <w:rPr>
          <w:rFonts w:ascii="Calibri" w:hAnsi="Calibri"/>
        </w:rPr>
        <w:t xml:space="preserve"> через </w:t>
      </w:r>
      <w:proofErr w:type="gramStart"/>
      <w:r w:rsidR="0071112B">
        <w:rPr>
          <w:rFonts w:ascii="Calibri" w:hAnsi="Calibri"/>
        </w:rPr>
        <w:t>отверстие</w:t>
      </w:r>
      <w:proofErr w:type="gramEnd"/>
      <w:r w:rsidR="0071112B">
        <w:rPr>
          <w:rFonts w:ascii="Calibri" w:hAnsi="Calibri"/>
        </w:rPr>
        <w:t xml:space="preserve"> которого продевается силовой кабель.</w:t>
      </w:r>
    </w:p>
    <w:p w:rsidR="00703F39" w:rsidRPr="006D378E" w:rsidRDefault="00703F39" w:rsidP="00D16A75">
      <w:pPr>
        <w:tabs>
          <w:tab w:val="left" w:pos="0"/>
        </w:tabs>
        <w:ind w:left="142" w:hanging="142"/>
        <w:rPr>
          <w:rFonts w:ascii="Calibri" w:hAnsi="Calibri"/>
          <w:b/>
          <w:bCs/>
        </w:rPr>
      </w:pPr>
    </w:p>
    <w:p w:rsidR="00343B36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Основные технические данные.</w:t>
      </w:r>
    </w:p>
    <w:p w:rsidR="00703F39" w:rsidRPr="007E24CC" w:rsidRDefault="00703F39" w:rsidP="00703F39">
      <w:pPr>
        <w:tabs>
          <w:tab w:val="left" w:pos="960"/>
        </w:tabs>
        <w:ind w:left="360"/>
        <w:rPr>
          <w:rFonts w:ascii="Calibri" w:hAnsi="Calibri"/>
          <w:b/>
          <w:bCs/>
        </w:rPr>
      </w:pPr>
    </w:p>
    <w:p w:rsidR="00343B36" w:rsidRPr="00DD1ED3" w:rsidRDefault="0071112B" w:rsidP="00343B36">
      <w:pPr>
        <w:numPr>
          <w:ilvl w:val="1"/>
          <w:numId w:val="2"/>
        </w:numPr>
        <w:tabs>
          <w:tab w:val="left" w:pos="960"/>
        </w:tabs>
        <w:rPr>
          <w:rFonts w:ascii="Calibri" w:hAnsi="Calibri"/>
          <w:bCs/>
        </w:rPr>
      </w:pPr>
      <w:r>
        <w:rPr>
          <w:rFonts w:ascii="Calibri" w:hAnsi="Calibri"/>
        </w:rPr>
        <w:t xml:space="preserve">Ток срабатывания </w:t>
      </w:r>
      <w:r>
        <w:rPr>
          <w:rFonts w:ascii="Calibri" w:hAnsi="Calibri"/>
          <w:lang w:val="en-US"/>
        </w:rPr>
        <w:t xml:space="preserve">- </w:t>
      </w:r>
      <w:r>
        <w:rPr>
          <w:rFonts w:ascii="Calibri" w:hAnsi="Calibri"/>
        </w:rPr>
        <w:t xml:space="preserve">30  </w:t>
      </w:r>
      <w:proofErr w:type="spellStart"/>
      <w:r>
        <w:rPr>
          <w:rFonts w:ascii="Calibri" w:hAnsi="Calibri"/>
          <w:lang w:val="en-US"/>
        </w:rPr>
        <w:t>mA</w:t>
      </w:r>
      <w:proofErr w:type="spellEnd"/>
      <w:r>
        <w:rPr>
          <w:rFonts w:ascii="Calibri" w:hAnsi="Calibri"/>
        </w:rPr>
        <w:t xml:space="preserve"> </w:t>
      </w:r>
      <w:r w:rsidR="00343B36" w:rsidRPr="00E00C2D">
        <w:rPr>
          <w:rFonts w:ascii="Calibri" w:hAnsi="Calibri"/>
        </w:rPr>
        <w:t xml:space="preserve">  </w:t>
      </w:r>
      <w:r w:rsidR="00343B36" w:rsidRPr="00E00C2D">
        <w:rPr>
          <w:rFonts w:ascii="Calibri" w:hAnsi="Calibri"/>
        </w:rPr>
        <w:sym w:font="Symbol" w:char="F0B1"/>
      </w:r>
      <w:r w:rsidR="00343B36">
        <w:rPr>
          <w:rFonts w:ascii="Calibri" w:hAnsi="Calibri"/>
        </w:rPr>
        <w:t xml:space="preserve"> 15</w:t>
      </w:r>
      <w:r w:rsidR="00343B36" w:rsidRPr="00E00C2D">
        <w:rPr>
          <w:rFonts w:ascii="Calibri" w:hAnsi="Calibri"/>
        </w:rPr>
        <w:t>%.</w:t>
      </w:r>
    </w:p>
    <w:p w:rsidR="00343B36" w:rsidRPr="009D7034" w:rsidRDefault="00343B36" w:rsidP="00343B36">
      <w:pPr>
        <w:numPr>
          <w:ilvl w:val="1"/>
          <w:numId w:val="2"/>
        </w:numPr>
        <w:tabs>
          <w:tab w:val="left" w:pos="960"/>
        </w:tabs>
        <w:rPr>
          <w:rFonts w:ascii="Calibri" w:hAnsi="Calibri"/>
          <w:bCs/>
        </w:rPr>
      </w:pPr>
      <w:r w:rsidRPr="00080257">
        <w:rPr>
          <w:rFonts w:ascii="Calibri" w:hAnsi="Calibri"/>
          <w:bCs/>
        </w:rPr>
        <w:t xml:space="preserve">Задержка срабатывания </w:t>
      </w:r>
      <w:r w:rsidR="0071112B" w:rsidRPr="0071112B">
        <w:rPr>
          <w:rFonts w:ascii="Calibri" w:hAnsi="Calibri"/>
          <w:bCs/>
        </w:rPr>
        <w:t xml:space="preserve"> </w:t>
      </w:r>
      <w:r w:rsidRPr="00080257">
        <w:rPr>
          <w:rFonts w:ascii="Calibri" w:hAnsi="Calibri"/>
          <w:bCs/>
        </w:rPr>
        <w:t xml:space="preserve"> устройства при превышении током заданной </w:t>
      </w:r>
      <w:proofErr w:type="spellStart"/>
      <w:r w:rsidRPr="00080257">
        <w:rPr>
          <w:rFonts w:ascii="Calibri" w:hAnsi="Calibri"/>
          <w:bCs/>
        </w:rPr>
        <w:t>уставки</w:t>
      </w:r>
      <w:proofErr w:type="spellEnd"/>
      <w:r w:rsidRPr="00080257">
        <w:rPr>
          <w:rFonts w:ascii="Calibri" w:hAnsi="Calibri"/>
          <w:bCs/>
        </w:rPr>
        <w:t xml:space="preserve"> – 4 </w:t>
      </w:r>
      <w:r w:rsidRPr="00E00C2D">
        <w:rPr>
          <w:rFonts w:ascii="Calibri" w:hAnsi="Calibri"/>
        </w:rPr>
        <w:sym w:font="Symbol" w:char="F0B1"/>
      </w:r>
      <w:r w:rsidR="009D7034">
        <w:rPr>
          <w:rFonts w:ascii="Calibri" w:hAnsi="Calibri"/>
        </w:rPr>
        <w:t xml:space="preserve"> 0,5 </w:t>
      </w:r>
      <w:proofErr w:type="gramStart"/>
      <w:r w:rsidR="009D7034">
        <w:rPr>
          <w:rFonts w:ascii="Calibri" w:hAnsi="Calibri"/>
        </w:rPr>
        <w:t>с</w:t>
      </w:r>
      <w:proofErr w:type="gramEnd"/>
      <w:r w:rsidRPr="00080257">
        <w:rPr>
          <w:rFonts w:ascii="Calibri" w:hAnsi="Calibri"/>
        </w:rPr>
        <w:t>.</w:t>
      </w:r>
    </w:p>
    <w:p w:rsidR="009D7034" w:rsidRPr="00080257" w:rsidRDefault="009D7034" w:rsidP="00343B36">
      <w:pPr>
        <w:numPr>
          <w:ilvl w:val="1"/>
          <w:numId w:val="2"/>
        </w:numPr>
        <w:tabs>
          <w:tab w:val="left" w:pos="960"/>
        </w:tabs>
        <w:rPr>
          <w:rFonts w:ascii="Calibri" w:hAnsi="Calibri"/>
          <w:bCs/>
        </w:rPr>
      </w:pPr>
      <w:r>
        <w:rPr>
          <w:rFonts w:ascii="Calibri" w:hAnsi="Calibri"/>
        </w:rPr>
        <w:t>Напряжение питания устройства -12В+-5%,  ток потребление по цепи питания, не более 0,1 А.</w:t>
      </w:r>
    </w:p>
    <w:p w:rsidR="00343B36" w:rsidRPr="00E00C2D" w:rsidRDefault="00343B36" w:rsidP="00343B36">
      <w:pPr>
        <w:numPr>
          <w:ilvl w:val="1"/>
          <w:numId w:val="2"/>
        </w:numPr>
        <w:tabs>
          <w:tab w:val="left" w:pos="960"/>
        </w:tabs>
        <w:rPr>
          <w:rFonts w:ascii="Calibri" w:hAnsi="Calibri"/>
          <w:bCs/>
        </w:rPr>
      </w:pPr>
      <w:r w:rsidRPr="00E00C2D">
        <w:rPr>
          <w:rFonts w:ascii="Calibri" w:hAnsi="Calibri"/>
        </w:rPr>
        <w:t>Максимально допустимая коммутируемая мощность при н</w:t>
      </w:r>
      <w:r w:rsidRPr="00E00C2D">
        <w:rPr>
          <w:rFonts w:ascii="Calibri" w:hAnsi="Calibri"/>
        </w:rPr>
        <w:t>а</w:t>
      </w:r>
      <w:r w:rsidRPr="00E00C2D">
        <w:rPr>
          <w:rFonts w:ascii="Calibri" w:hAnsi="Calibri"/>
        </w:rPr>
        <w:t>грузке (</w:t>
      </w:r>
      <w:proofErr w:type="spellStart"/>
      <w:r w:rsidRPr="00E00C2D">
        <w:rPr>
          <w:rFonts w:ascii="Calibri" w:hAnsi="Calibri"/>
          <w:lang w:val="en-US"/>
        </w:rPr>
        <w:t>cos</w:t>
      </w:r>
      <w:proofErr w:type="spellEnd"/>
      <w:r w:rsidRPr="00E00C2D">
        <w:rPr>
          <w:rFonts w:ascii="Calibri" w:hAnsi="Calibri"/>
        </w:rPr>
        <w:t xml:space="preserve"> </w:t>
      </w:r>
      <w:r w:rsidRPr="00E00C2D">
        <w:rPr>
          <w:rFonts w:ascii="Calibri" w:hAnsi="Calibri"/>
        </w:rPr>
        <w:sym w:font="Symbol" w:char="F06A"/>
      </w:r>
      <w:r w:rsidRPr="00E00C2D">
        <w:rPr>
          <w:rFonts w:ascii="Calibri" w:hAnsi="Calibri"/>
          <w:lang w:val="en-US"/>
        </w:rPr>
        <w:sym w:font="Symbol" w:char="F0B3"/>
      </w:r>
      <w:r w:rsidRPr="00E00C2D">
        <w:rPr>
          <w:rFonts w:ascii="Calibri" w:hAnsi="Calibri"/>
        </w:rPr>
        <w:t xml:space="preserve"> 0,4) – не более 600 ВА.</w:t>
      </w:r>
    </w:p>
    <w:p w:rsidR="00343B36" w:rsidRPr="00574D65" w:rsidRDefault="00343B36" w:rsidP="00343B36">
      <w:pPr>
        <w:numPr>
          <w:ilvl w:val="1"/>
          <w:numId w:val="2"/>
        </w:numPr>
        <w:tabs>
          <w:tab w:val="left" w:pos="960"/>
          <w:tab w:val="num" w:pos="3414"/>
        </w:tabs>
        <w:rPr>
          <w:rFonts w:ascii="Calibri" w:hAnsi="Calibri"/>
          <w:bCs/>
        </w:rPr>
      </w:pPr>
      <w:r w:rsidRPr="00574D65">
        <w:rPr>
          <w:rFonts w:ascii="Calibri" w:hAnsi="Calibri"/>
        </w:rPr>
        <w:t>Габаритные размеры и масса устройств без выносного датчика тока соответствуют следующим значениям:</w:t>
      </w:r>
    </w:p>
    <w:p w:rsidR="00343B36" w:rsidRPr="00E00C2D" w:rsidRDefault="00343B36" w:rsidP="00343B36">
      <w:pPr>
        <w:pStyle w:val="a"/>
        <w:ind w:firstLine="709"/>
        <w:rPr>
          <w:rFonts w:ascii="Calibri" w:hAnsi="Calibri"/>
        </w:rPr>
      </w:pPr>
      <w:r w:rsidRPr="00E00C2D">
        <w:rPr>
          <w:rFonts w:ascii="Calibri" w:hAnsi="Calibri"/>
        </w:rPr>
        <w:t>габарит</w:t>
      </w:r>
      <w:bookmarkStart w:id="0" w:name="_Hlt497098596"/>
      <w:bookmarkEnd w:id="0"/>
      <w:r w:rsidRPr="00E00C2D">
        <w:rPr>
          <w:rFonts w:ascii="Calibri" w:hAnsi="Calibri"/>
        </w:rPr>
        <w:t>ные размеры, не более</w:t>
      </w:r>
      <w:r w:rsidRPr="00E00C2D">
        <w:rPr>
          <w:rFonts w:ascii="Calibri" w:hAnsi="Calibri"/>
        </w:rPr>
        <w:tab/>
        <w:t>–</w:t>
      </w:r>
      <w:r w:rsidRPr="00E00C2D">
        <w:rPr>
          <w:rFonts w:ascii="Calibri" w:hAnsi="Calibri"/>
        </w:rPr>
        <w:tab/>
      </w:r>
      <w:r>
        <w:rPr>
          <w:rFonts w:ascii="Calibri" w:hAnsi="Calibri"/>
        </w:rPr>
        <w:t>105</w:t>
      </w:r>
      <w:r w:rsidRPr="00E00C2D">
        <w:rPr>
          <w:rFonts w:ascii="Calibri" w:hAnsi="Calibri"/>
          <w:snapToGrid w:val="0"/>
        </w:rPr>
        <w:t>x85</w:t>
      </w:r>
      <w:r>
        <w:rPr>
          <w:rFonts w:ascii="Calibri" w:hAnsi="Calibri"/>
          <w:snapToGrid w:val="0"/>
        </w:rPr>
        <w:t>x6</w:t>
      </w:r>
      <w:r w:rsidRPr="00E00C2D">
        <w:rPr>
          <w:rFonts w:ascii="Calibri" w:hAnsi="Calibri"/>
          <w:snapToGrid w:val="0"/>
        </w:rPr>
        <w:t xml:space="preserve">5 </w:t>
      </w:r>
      <w:r w:rsidRPr="00E00C2D">
        <w:rPr>
          <w:rFonts w:ascii="Calibri" w:hAnsi="Calibri"/>
        </w:rPr>
        <w:t>мм</w:t>
      </w:r>
      <w:r w:rsidRPr="00E00C2D">
        <w:rPr>
          <w:rFonts w:ascii="Calibri" w:hAnsi="Calibri"/>
          <w:snapToGrid w:val="0"/>
        </w:rPr>
        <w:t>;</w:t>
      </w:r>
    </w:p>
    <w:p w:rsidR="00343B36" w:rsidRPr="00E00C2D" w:rsidRDefault="00343B36" w:rsidP="00343B36">
      <w:pPr>
        <w:pStyle w:val="a"/>
        <w:ind w:firstLine="709"/>
        <w:rPr>
          <w:rFonts w:ascii="Calibri" w:hAnsi="Calibri"/>
        </w:rPr>
      </w:pPr>
      <w:r w:rsidRPr="00E00C2D">
        <w:rPr>
          <w:rFonts w:ascii="Calibri" w:hAnsi="Calibri"/>
        </w:rPr>
        <w:t>масса, не более</w:t>
      </w:r>
      <w:r w:rsidRPr="00E00C2D">
        <w:rPr>
          <w:rFonts w:ascii="Calibri" w:hAnsi="Calibri"/>
        </w:rPr>
        <w:tab/>
      </w:r>
      <w:r w:rsidRPr="00E00C2D">
        <w:rPr>
          <w:rFonts w:ascii="Calibri" w:hAnsi="Calibri"/>
        </w:rPr>
        <w:tab/>
      </w:r>
      <w:r w:rsidRPr="00E00C2D">
        <w:rPr>
          <w:rFonts w:ascii="Calibri" w:hAnsi="Calibri"/>
        </w:rPr>
        <w:tab/>
        <w:t xml:space="preserve">          –</w:t>
      </w:r>
      <w:r>
        <w:rPr>
          <w:rFonts w:ascii="Calibri" w:hAnsi="Calibri"/>
        </w:rPr>
        <w:t xml:space="preserve"> </w:t>
      </w:r>
      <w:r w:rsidRPr="00E00C2D">
        <w:rPr>
          <w:rFonts w:ascii="Calibri" w:hAnsi="Calibri"/>
        </w:rPr>
        <w:tab/>
      </w:r>
      <w:bookmarkStart w:id="1" w:name="_Hlt483293053"/>
      <w:bookmarkEnd w:id="1"/>
      <w:r w:rsidRPr="00E00C2D">
        <w:rPr>
          <w:rFonts w:ascii="Calibri" w:hAnsi="Calibri"/>
        </w:rPr>
        <w:t>0,35 кг.</w:t>
      </w:r>
    </w:p>
    <w:p w:rsidR="00343B36" w:rsidRPr="00E00C2D" w:rsidRDefault="00343B36" w:rsidP="00343B36">
      <w:pPr>
        <w:numPr>
          <w:ilvl w:val="1"/>
          <w:numId w:val="2"/>
        </w:numPr>
        <w:tabs>
          <w:tab w:val="left" w:pos="960"/>
          <w:tab w:val="num" w:pos="3414"/>
        </w:tabs>
        <w:rPr>
          <w:rFonts w:ascii="Calibri" w:hAnsi="Calibri"/>
          <w:bCs/>
        </w:rPr>
      </w:pPr>
      <w:r w:rsidRPr="00E00C2D">
        <w:rPr>
          <w:rFonts w:ascii="Calibri" w:hAnsi="Calibri"/>
        </w:rPr>
        <w:t xml:space="preserve">Степень защиты устройств от воздействия пыли, посторонних тел и воды по  ГОСТ 14254  соответствует </w:t>
      </w:r>
      <w:r w:rsidRPr="00E00C2D">
        <w:rPr>
          <w:rFonts w:ascii="Calibri" w:hAnsi="Calibri"/>
          <w:lang w:val="en-US"/>
        </w:rPr>
        <w:t>IP</w:t>
      </w:r>
      <w:r w:rsidR="0071112B" w:rsidRPr="0071112B">
        <w:rPr>
          <w:rFonts w:ascii="Calibri" w:hAnsi="Calibri"/>
        </w:rPr>
        <w:t>20.</w:t>
      </w:r>
    </w:p>
    <w:p w:rsidR="00343B36" w:rsidRPr="00A42D94" w:rsidRDefault="00343B36" w:rsidP="00343B36">
      <w:pPr>
        <w:numPr>
          <w:ilvl w:val="1"/>
          <w:numId w:val="2"/>
        </w:numPr>
        <w:rPr>
          <w:rFonts w:ascii="Calibri" w:hAnsi="Calibri"/>
          <w:bCs/>
        </w:rPr>
      </w:pPr>
      <w:r w:rsidRPr="00A42D94">
        <w:rPr>
          <w:rFonts w:ascii="Calibri" w:hAnsi="Calibri"/>
          <w:bCs/>
        </w:rPr>
        <w:t>Устройства устойчивы к  воздействию  температуры окружающ</w:t>
      </w:r>
      <w:r w:rsidRPr="00A42D94">
        <w:rPr>
          <w:rFonts w:ascii="Calibri" w:hAnsi="Calibri"/>
          <w:bCs/>
        </w:rPr>
        <w:t>е</w:t>
      </w:r>
      <w:r w:rsidRPr="00A42D94">
        <w:rPr>
          <w:rFonts w:ascii="Calibri" w:hAnsi="Calibri"/>
          <w:bCs/>
        </w:rPr>
        <w:t>го воздуха в диапазоне от  - 45 °</w:t>
      </w:r>
      <w:r>
        <w:rPr>
          <w:rFonts w:ascii="Calibri" w:hAnsi="Calibri"/>
          <w:bCs/>
          <w:lang w:val="en-US"/>
        </w:rPr>
        <w:t>C</w:t>
      </w:r>
      <w:r w:rsidRPr="00A42D94">
        <w:rPr>
          <w:rFonts w:ascii="Calibri" w:hAnsi="Calibri"/>
          <w:bCs/>
        </w:rPr>
        <w:t xml:space="preserve">  до + 55 °</w:t>
      </w:r>
      <w:r>
        <w:rPr>
          <w:rFonts w:ascii="Calibri" w:hAnsi="Calibri"/>
          <w:bCs/>
          <w:lang w:val="en-US"/>
        </w:rPr>
        <w:t>C</w:t>
      </w:r>
      <w:r w:rsidRPr="00A42D94">
        <w:rPr>
          <w:rFonts w:ascii="Calibri" w:hAnsi="Calibri"/>
          <w:bCs/>
        </w:rPr>
        <w:t>,  относительной влажности 98 % при температуре 25 °</w:t>
      </w:r>
      <w:r>
        <w:rPr>
          <w:rFonts w:ascii="Calibri" w:hAnsi="Calibri"/>
          <w:bCs/>
          <w:lang w:val="en-US"/>
        </w:rPr>
        <w:t>C</w:t>
      </w:r>
      <w:r w:rsidRPr="00A42D94">
        <w:rPr>
          <w:rFonts w:ascii="Calibri" w:hAnsi="Calibri"/>
          <w:bCs/>
        </w:rPr>
        <w:t xml:space="preserve"> и атмосферном давл</w:t>
      </w:r>
      <w:r w:rsidRPr="00A42D94">
        <w:rPr>
          <w:rFonts w:ascii="Calibri" w:hAnsi="Calibri"/>
          <w:bCs/>
        </w:rPr>
        <w:t>е</w:t>
      </w:r>
      <w:r w:rsidRPr="00A42D94">
        <w:rPr>
          <w:rFonts w:ascii="Calibri" w:hAnsi="Calibri"/>
          <w:bCs/>
        </w:rPr>
        <w:t>нии от 84 до 106,7 кПа.</w:t>
      </w:r>
    </w:p>
    <w:p w:rsidR="00343B36" w:rsidRDefault="00343B36" w:rsidP="00343B36">
      <w:pPr>
        <w:numPr>
          <w:ilvl w:val="1"/>
          <w:numId w:val="2"/>
        </w:numPr>
        <w:tabs>
          <w:tab w:val="left" w:pos="960"/>
          <w:tab w:val="num" w:pos="3414"/>
        </w:tabs>
        <w:rPr>
          <w:rFonts w:ascii="Calibri" w:hAnsi="Calibri"/>
          <w:bCs/>
        </w:rPr>
      </w:pPr>
      <w:r w:rsidRPr="00A42D94">
        <w:rPr>
          <w:rFonts w:ascii="Calibri" w:hAnsi="Calibri"/>
          <w:bCs/>
        </w:rPr>
        <w:t>Устройства устойчивы к воздействию синусоидальных ви</w:t>
      </w:r>
      <w:r w:rsidRPr="00A42D94">
        <w:rPr>
          <w:rFonts w:ascii="Calibri" w:hAnsi="Calibri"/>
          <w:bCs/>
        </w:rPr>
        <w:t>б</w:t>
      </w:r>
      <w:r w:rsidRPr="00A42D94">
        <w:rPr>
          <w:rFonts w:ascii="Calibri" w:hAnsi="Calibri"/>
          <w:bCs/>
        </w:rPr>
        <w:t>раций в диапазоне частот от  0,5  до 100  Гц с   амплитудой ускорения 10 м/с</w:t>
      </w:r>
      <w:proofErr w:type="gramStart"/>
      <w:r>
        <w:rPr>
          <w:rFonts w:ascii="Calibri" w:hAnsi="Calibri"/>
          <w:bCs/>
          <w:vertAlign w:val="superscript"/>
        </w:rPr>
        <w:t>2</w:t>
      </w:r>
      <w:proofErr w:type="gramEnd"/>
      <w:r w:rsidRPr="00A42D94">
        <w:rPr>
          <w:rFonts w:ascii="Calibri" w:hAnsi="Calibri"/>
          <w:bCs/>
        </w:rPr>
        <w:t>, ударам со значением пикового ударного ускорения</w:t>
      </w:r>
    </w:p>
    <w:p w:rsidR="00343B36" w:rsidRDefault="00343B36" w:rsidP="00343B36">
      <w:pPr>
        <w:tabs>
          <w:tab w:val="left" w:pos="960"/>
          <w:tab w:val="num" w:pos="3414"/>
        </w:tabs>
        <w:ind w:left="624"/>
        <w:rPr>
          <w:rFonts w:ascii="Calibri" w:hAnsi="Calibri"/>
          <w:bCs/>
        </w:rPr>
      </w:pPr>
      <w:r w:rsidRPr="00A42D94">
        <w:rPr>
          <w:rFonts w:ascii="Calibri" w:hAnsi="Calibri"/>
          <w:bCs/>
        </w:rPr>
        <w:t>30 м/с</w:t>
      </w:r>
      <w:proofErr w:type="gramStart"/>
      <w:r>
        <w:rPr>
          <w:rFonts w:ascii="Calibri" w:hAnsi="Calibri"/>
          <w:bCs/>
          <w:vertAlign w:val="superscript"/>
        </w:rPr>
        <w:t>2</w:t>
      </w:r>
      <w:proofErr w:type="gramEnd"/>
      <w:r w:rsidRPr="00A42D94">
        <w:rPr>
          <w:rFonts w:ascii="Calibri" w:hAnsi="Calibri"/>
          <w:bCs/>
        </w:rPr>
        <w:t>, длительность ударного воздействия 10 мс,</w:t>
      </w:r>
    </w:p>
    <w:p w:rsidR="00343B36" w:rsidRDefault="00343B36" w:rsidP="00343B36">
      <w:pPr>
        <w:tabs>
          <w:tab w:val="left" w:pos="960"/>
          <w:tab w:val="num" w:pos="3414"/>
        </w:tabs>
        <w:ind w:left="624"/>
        <w:rPr>
          <w:rFonts w:ascii="Calibri" w:hAnsi="Calibri"/>
          <w:bCs/>
        </w:rPr>
      </w:pPr>
      <w:r w:rsidRPr="00A42D94">
        <w:rPr>
          <w:rFonts w:ascii="Calibri" w:hAnsi="Calibri"/>
          <w:bCs/>
        </w:rPr>
        <w:t>(1000</w:t>
      </w:r>
      <w:r>
        <w:rPr>
          <w:rFonts w:ascii="Calibri" w:hAnsi="Calibri"/>
          <w:bCs/>
        </w:rPr>
        <w:t xml:space="preserve"> </w:t>
      </w:r>
      <w:r w:rsidRPr="00A42D94">
        <w:rPr>
          <w:rFonts w:ascii="Calibri" w:hAnsi="Calibri"/>
          <w:bCs/>
        </w:rPr>
        <w:t>±</w:t>
      </w:r>
      <w:r>
        <w:rPr>
          <w:rFonts w:ascii="Calibri" w:hAnsi="Calibri"/>
          <w:bCs/>
        </w:rPr>
        <w:t xml:space="preserve"> </w:t>
      </w:r>
      <w:r w:rsidRPr="00A42D94">
        <w:rPr>
          <w:rFonts w:ascii="Calibri" w:hAnsi="Calibri"/>
          <w:bCs/>
        </w:rPr>
        <w:t>10) уд</w:t>
      </w:r>
      <w:r w:rsidRPr="00A42D94">
        <w:rPr>
          <w:rFonts w:ascii="Calibri" w:hAnsi="Calibri"/>
          <w:bCs/>
        </w:rPr>
        <w:t>а</w:t>
      </w:r>
      <w:r w:rsidRPr="00A42D94">
        <w:rPr>
          <w:rFonts w:ascii="Calibri" w:hAnsi="Calibri"/>
          <w:bCs/>
        </w:rPr>
        <w:t>ров в каждом направлении.</w:t>
      </w:r>
    </w:p>
    <w:p w:rsidR="00343B36" w:rsidRDefault="00343B36" w:rsidP="00343B36">
      <w:pPr>
        <w:numPr>
          <w:ilvl w:val="1"/>
          <w:numId w:val="2"/>
        </w:numPr>
        <w:tabs>
          <w:tab w:val="left" w:pos="960"/>
          <w:tab w:val="num" w:pos="3414"/>
        </w:tabs>
        <w:rPr>
          <w:rFonts w:ascii="Calibri" w:hAnsi="Calibri"/>
        </w:rPr>
      </w:pPr>
      <w:r w:rsidRPr="00A42D94">
        <w:rPr>
          <w:rFonts w:ascii="Calibri" w:hAnsi="Calibri"/>
          <w:bCs/>
        </w:rPr>
        <w:t xml:space="preserve">Средняя наработка на отказ, не менее – </w:t>
      </w:r>
      <w:r>
        <w:rPr>
          <w:rFonts w:ascii="Calibri" w:hAnsi="Calibri"/>
          <w:bCs/>
        </w:rPr>
        <w:t xml:space="preserve">15 </w:t>
      </w:r>
      <w:r w:rsidRPr="00A42D94">
        <w:rPr>
          <w:rFonts w:ascii="Calibri" w:hAnsi="Calibri"/>
          <w:bCs/>
        </w:rPr>
        <w:t>000  ч.</w:t>
      </w:r>
      <w:r>
        <w:rPr>
          <w:rFonts w:ascii="Calibri" w:hAnsi="Calibri"/>
          <w:bCs/>
        </w:rPr>
        <w:t xml:space="preserve"> </w:t>
      </w:r>
    </w:p>
    <w:p w:rsidR="00343B36" w:rsidRPr="00E00C2D" w:rsidRDefault="00343B36" w:rsidP="00343B36">
      <w:pPr>
        <w:pStyle w:val="1"/>
        <w:numPr>
          <w:ilvl w:val="0"/>
          <w:numId w:val="0"/>
        </w:numPr>
        <w:ind w:left="567" w:hanging="425"/>
        <w:rPr>
          <w:rFonts w:ascii="Calibri" w:hAnsi="Calibri"/>
        </w:rPr>
      </w:pPr>
      <w:r w:rsidRPr="00E00C2D">
        <w:rPr>
          <w:rFonts w:ascii="Calibri" w:hAnsi="Calibri"/>
        </w:rPr>
        <w:t>2.1</w:t>
      </w:r>
      <w:r>
        <w:rPr>
          <w:rFonts w:ascii="Calibri" w:hAnsi="Calibri"/>
        </w:rPr>
        <w:t>1.</w:t>
      </w:r>
      <w:r w:rsidRPr="00E00C2D">
        <w:rPr>
          <w:rFonts w:ascii="Calibri" w:hAnsi="Calibri"/>
        </w:rPr>
        <w:t xml:space="preserve"> Средний срок службы, не  менее – 10  лет.</w:t>
      </w:r>
    </w:p>
    <w:p w:rsidR="00343B36" w:rsidRDefault="00343B36" w:rsidP="00343B36">
      <w:pPr>
        <w:tabs>
          <w:tab w:val="left" w:pos="960"/>
        </w:tabs>
        <w:ind w:firstLine="142"/>
        <w:rPr>
          <w:rFonts w:ascii="Calibri" w:hAnsi="Calibri"/>
        </w:rPr>
      </w:pPr>
      <w:r w:rsidRPr="00E00C2D">
        <w:rPr>
          <w:rFonts w:ascii="Calibri" w:hAnsi="Calibri"/>
        </w:rPr>
        <w:t>2.1</w:t>
      </w:r>
      <w:r>
        <w:rPr>
          <w:rFonts w:ascii="Calibri" w:hAnsi="Calibri"/>
        </w:rPr>
        <w:t>2.</w:t>
      </w:r>
      <w:r w:rsidRPr="00E00C2D">
        <w:rPr>
          <w:rFonts w:ascii="Calibri" w:hAnsi="Calibri"/>
        </w:rPr>
        <w:t xml:space="preserve"> Устройство не содержит драгоценных металлов.</w:t>
      </w:r>
    </w:p>
    <w:p w:rsidR="00343B36" w:rsidRDefault="00343B36" w:rsidP="00343B36">
      <w:pPr>
        <w:pStyle w:val="a6"/>
        <w:rPr>
          <w:rFonts w:ascii="Calibri" w:hAnsi="Calibri"/>
          <w:b w:val="0"/>
          <w:sz w:val="24"/>
        </w:rPr>
      </w:pPr>
    </w:p>
    <w:p w:rsidR="00343B36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Комплектность.</w:t>
      </w:r>
    </w:p>
    <w:p w:rsidR="00703F39" w:rsidRPr="007E24CC" w:rsidRDefault="00703F39" w:rsidP="00703F39">
      <w:pPr>
        <w:tabs>
          <w:tab w:val="left" w:pos="960"/>
        </w:tabs>
        <w:ind w:left="360"/>
        <w:rPr>
          <w:rFonts w:ascii="Calibri" w:hAnsi="Calibri"/>
          <w:b/>
          <w:bCs/>
        </w:rPr>
      </w:pPr>
    </w:p>
    <w:p w:rsidR="00343B36" w:rsidRPr="005E13E9" w:rsidRDefault="00343B36" w:rsidP="00343B36">
      <w:pPr>
        <w:pStyle w:val="3"/>
        <w:spacing w:before="0" w:after="0"/>
        <w:ind w:firstLine="709"/>
        <w:rPr>
          <w:rFonts w:ascii="Calibri" w:hAnsi="Calibri"/>
          <w:b w:val="0"/>
          <w:sz w:val="24"/>
          <w:szCs w:val="24"/>
        </w:rPr>
      </w:pPr>
      <w:r w:rsidRPr="005E13E9">
        <w:rPr>
          <w:rFonts w:ascii="Calibri" w:hAnsi="Calibri"/>
          <w:b w:val="0"/>
          <w:sz w:val="24"/>
          <w:szCs w:val="24"/>
        </w:rPr>
        <w:t>3.1</w:t>
      </w:r>
      <w:r>
        <w:rPr>
          <w:rFonts w:ascii="Calibri" w:hAnsi="Calibri"/>
          <w:b w:val="0"/>
          <w:sz w:val="24"/>
          <w:szCs w:val="24"/>
        </w:rPr>
        <w:t>.</w:t>
      </w:r>
      <w:r w:rsidRPr="005E13E9">
        <w:rPr>
          <w:rFonts w:ascii="Calibri" w:hAnsi="Calibri"/>
          <w:b w:val="0"/>
          <w:sz w:val="24"/>
          <w:szCs w:val="24"/>
        </w:rPr>
        <w:t xml:space="preserve">  Комплект поставки соответствует таблице 2.</w:t>
      </w:r>
    </w:p>
    <w:p w:rsidR="00343B36" w:rsidRPr="005E13E9" w:rsidRDefault="00343B36" w:rsidP="00343B36">
      <w:pPr>
        <w:pStyle w:val="aa"/>
        <w:keepNext/>
        <w:spacing w:before="0" w:after="0"/>
        <w:ind w:firstLine="709"/>
        <w:jc w:val="left"/>
        <w:rPr>
          <w:rFonts w:ascii="Calibri" w:hAnsi="Calibri"/>
        </w:rPr>
      </w:pPr>
      <w:bookmarkStart w:id="2" w:name="_Ref443727396"/>
      <w:r w:rsidRPr="005E13E9">
        <w:rPr>
          <w:rFonts w:ascii="Calibri" w:hAnsi="Calibri"/>
        </w:rPr>
        <w:t xml:space="preserve">Таблица </w:t>
      </w:r>
      <w:bookmarkStart w:id="3" w:name="_Ref483203895"/>
      <w:bookmarkEnd w:id="2"/>
      <w:bookmarkEnd w:id="3"/>
      <w:r w:rsidRPr="005E13E9">
        <w:rPr>
          <w:rFonts w:ascii="Calibri" w:hAnsi="Calibri"/>
        </w:rPr>
        <w:t>2</w:t>
      </w:r>
    </w:p>
    <w:tbl>
      <w:tblPr>
        <w:tblW w:w="737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551"/>
        <w:gridCol w:w="709"/>
        <w:gridCol w:w="1985"/>
      </w:tblGrid>
      <w:tr w:rsidR="00343B36" w:rsidRPr="005E13E9" w:rsidTr="00343B36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43B36" w:rsidRPr="005E13E9" w:rsidRDefault="00343B36" w:rsidP="00343B36">
            <w:pPr>
              <w:keepNext/>
              <w:jc w:val="center"/>
              <w:rPr>
                <w:rFonts w:ascii="Calibri" w:hAnsi="Calibri"/>
              </w:rPr>
            </w:pPr>
            <w:bookmarkStart w:id="4" w:name="_Ref483197219"/>
            <w:r w:rsidRPr="005E13E9">
              <w:rPr>
                <w:rFonts w:ascii="Calibri" w:hAnsi="Calibri"/>
              </w:rPr>
              <w:t>Обозначение</w:t>
            </w:r>
            <w:bookmarkEnd w:id="4"/>
          </w:p>
        </w:tc>
        <w:tc>
          <w:tcPr>
            <w:tcW w:w="2551" w:type="dxa"/>
          </w:tcPr>
          <w:p w:rsidR="00343B36" w:rsidRPr="005E13E9" w:rsidRDefault="00343B36" w:rsidP="00343B36">
            <w:pPr>
              <w:keepNext/>
              <w:jc w:val="center"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Наименов</w:t>
            </w:r>
            <w:r w:rsidRPr="005E13E9">
              <w:rPr>
                <w:rFonts w:ascii="Calibri" w:hAnsi="Calibri"/>
              </w:rPr>
              <w:t>а</w:t>
            </w:r>
            <w:r w:rsidRPr="005E13E9">
              <w:rPr>
                <w:rFonts w:ascii="Calibri" w:hAnsi="Calibri"/>
              </w:rPr>
              <w:t>ние</w:t>
            </w:r>
          </w:p>
        </w:tc>
        <w:tc>
          <w:tcPr>
            <w:tcW w:w="709" w:type="dxa"/>
          </w:tcPr>
          <w:p w:rsidR="00343B36" w:rsidRPr="005E13E9" w:rsidRDefault="00343B36" w:rsidP="00343B36">
            <w:pPr>
              <w:keepNext/>
              <w:jc w:val="center"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Кол-во</w:t>
            </w:r>
          </w:p>
        </w:tc>
        <w:tc>
          <w:tcPr>
            <w:tcW w:w="1985" w:type="dxa"/>
          </w:tcPr>
          <w:p w:rsidR="00343B36" w:rsidRPr="005E13E9" w:rsidRDefault="00343B36" w:rsidP="00343B36">
            <w:pPr>
              <w:keepNext/>
              <w:jc w:val="center"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Примеч</w:t>
            </w:r>
            <w:r w:rsidRPr="005E13E9">
              <w:rPr>
                <w:rFonts w:ascii="Calibri" w:hAnsi="Calibri"/>
              </w:rPr>
              <w:t>а</w:t>
            </w:r>
            <w:r w:rsidRPr="005E13E9">
              <w:rPr>
                <w:rFonts w:ascii="Calibri" w:hAnsi="Calibri"/>
              </w:rPr>
              <w:t>ние</w:t>
            </w:r>
          </w:p>
        </w:tc>
      </w:tr>
      <w:tr w:rsidR="00343B36" w:rsidRPr="005E13E9" w:rsidTr="00343B36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43B36" w:rsidRPr="005E13E9" w:rsidRDefault="00343B36" w:rsidP="00766377">
            <w:pPr>
              <w:keepNext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МВКШ.426487.</w:t>
            </w:r>
            <w:r w:rsidR="00766377">
              <w:rPr>
                <w:rFonts w:ascii="Calibri" w:hAnsi="Calibri"/>
              </w:rPr>
              <w:t>100</w:t>
            </w:r>
          </w:p>
        </w:tc>
        <w:tc>
          <w:tcPr>
            <w:tcW w:w="2551" w:type="dxa"/>
            <w:vAlign w:val="center"/>
          </w:tcPr>
          <w:p w:rsidR="00343B36" w:rsidRPr="005E13E9" w:rsidRDefault="0071112B" w:rsidP="0071112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Устройство </w:t>
            </w:r>
            <w:r w:rsidR="00343B36" w:rsidRPr="005E13E9">
              <w:rPr>
                <w:rFonts w:ascii="Calibri" w:hAnsi="Calibri"/>
              </w:rPr>
              <w:t xml:space="preserve"> защ</w:t>
            </w:r>
            <w:r w:rsidR="00343B36" w:rsidRPr="005E13E9">
              <w:rPr>
                <w:rFonts w:ascii="Calibri" w:hAnsi="Calibri"/>
              </w:rPr>
              <w:t>и</w:t>
            </w:r>
            <w:r w:rsidR="00343B36" w:rsidRPr="005E13E9">
              <w:rPr>
                <w:rFonts w:ascii="Calibri" w:hAnsi="Calibri"/>
              </w:rPr>
              <w:t xml:space="preserve">ты </w:t>
            </w:r>
            <w:proofErr w:type="spellStart"/>
            <w:r>
              <w:rPr>
                <w:rFonts w:ascii="Calibri" w:hAnsi="Calibri"/>
              </w:rPr>
              <w:t>диффенциальное</w:t>
            </w:r>
            <w:proofErr w:type="spellEnd"/>
            <w:r>
              <w:rPr>
                <w:rFonts w:ascii="Calibri" w:hAnsi="Calibri"/>
              </w:rPr>
              <w:t xml:space="preserve"> токовое  </w:t>
            </w:r>
            <w:proofErr w:type="spellStart"/>
            <w:r>
              <w:rPr>
                <w:rFonts w:ascii="Calibri" w:hAnsi="Calibri"/>
              </w:rPr>
              <w:t>СиЭЗ-ДТ</w:t>
            </w:r>
            <w:proofErr w:type="spellEnd"/>
          </w:p>
        </w:tc>
        <w:tc>
          <w:tcPr>
            <w:tcW w:w="709" w:type="dxa"/>
          </w:tcPr>
          <w:p w:rsidR="00343B36" w:rsidRPr="005E13E9" w:rsidRDefault="00343B36" w:rsidP="00343B36">
            <w:pPr>
              <w:keepNext/>
              <w:jc w:val="center"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1 шт.</w:t>
            </w:r>
          </w:p>
        </w:tc>
        <w:tc>
          <w:tcPr>
            <w:tcW w:w="1985" w:type="dxa"/>
            <w:vAlign w:val="center"/>
          </w:tcPr>
          <w:p w:rsidR="00343B36" w:rsidRPr="005E13E9" w:rsidRDefault="00343B36" w:rsidP="00343B36">
            <w:pPr>
              <w:keepNext/>
              <w:jc w:val="center"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–</w:t>
            </w:r>
          </w:p>
        </w:tc>
      </w:tr>
      <w:tr w:rsidR="00343B36" w:rsidRPr="005E13E9" w:rsidTr="00343B36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43B36" w:rsidRPr="005E13E9" w:rsidRDefault="00343B36" w:rsidP="00766377">
            <w:pPr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МВКШ.426487.</w:t>
            </w:r>
            <w:r w:rsidR="00766377">
              <w:rPr>
                <w:rFonts w:ascii="Calibri" w:hAnsi="Calibri"/>
              </w:rPr>
              <w:t>100</w:t>
            </w:r>
            <w:r w:rsidRPr="005E13E9">
              <w:rPr>
                <w:rFonts w:ascii="Calibri" w:hAnsi="Calibri"/>
              </w:rPr>
              <w:t xml:space="preserve"> РЭ</w:t>
            </w:r>
          </w:p>
        </w:tc>
        <w:tc>
          <w:tcPr>
            <w:tcW w:w="2551" w:type="dxa"/>
            <w:vAlign w:val="center"/>
          </w:tcPr>
          <w:p w:rsidR="00766377" w:rsidRDefault="00766377" w:rsidP="00343B36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Устройство </w:t>
            </w:r>
            <w:r w:rsidRPr="005E13E9">
              <w:rPr>
                <w:rFonts w:ascii="Calibri" w:hAnsi="Calibri"/>
              </w:rPr>
              <w:t xml:space="preserve"> защ</w:t>
            </w:r>
            <w:r w:rsidRPr="005E13E9">
              <w:rPr>
                <w:rFonts w:ascii="Calibri" w:hAnsi="Calibri"/>
              </w:rPr>
              <w:t>и</w:t>
            </w:r>
            <w:r w:rsidRPr="005E13E9">
              <w:rPr>
                <w:rFonts w:ascii="Calibri" w:hAnsi="Calibri"/>
              </w:rPr>
              <w:t xml:space="preserve">ты </w:t>
            </w:r>
            <w:proofErr w:type="spellStart"/>
            <w:r>
              <w:rPr>
                <w:rFonts w:ascii="Calibri" w:hAnsi="Calibri"/>
              </w:rPr>
              <w:t>диффенциальное</w:t>
            </w:r>
            <w:proofErr w:type="spellEnd"/>
            <w:r>
              <w:rPr>
                <w:rFonts w:ascii="Calibri" w:hAnsi="Calibri"/>
              </w:rPr>
              <w:t xml:space="preserve"> токовое  </w:t>
            </w:r>
            <w:proofErr w:type="spellStart"/>
            <w:r>
              <w:rPr>
                <w:rFonts w:ascii="Calibri" w:hAnsi="Calibri"/>
              </w:rPr>
              <w:t>СиЭЗ-ДТ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43B36" w:rsidRPr="005E13E9" w:rsidRDefault="00343B36" w:rsidP="00343B36">
            <w:pPr>
              <w:keepNext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Руководство по эксплуат</w:t>
            </w:r>
            <w:r w:rsidRPr="005E13E9">
              <w:rPr>
                <w:rFonts w:ascii="Calibri" w:hAnsi="Calibri"/>
              </w:rPr>
              <w:t>а</w:t>
            </w:r>
            <w:r w:rsidRPr="005E13E9">
              <w:rPr>
                <w:rFonts w:ascii="Calibri" w:hAnsi="Calibri"/>
              </w:rPr>
              <w:t>ции</w:t>
            </w:r>
          </w:p>
        </w:tc>
        <w:tc>
          <w:tcPr>
            <w:tcW w:w="709" w:type="dxa"/>
          </w:tcPr>
          <w:p w:rsidR="00343B36" w:rsidRPr="005E13E9" w:rsidRDefault="00343B36" w:rsidP="00343B36">
            <w:pPr>
              <w:keepNext/>
              <w:jc w:val="center"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1 экз.</w:t>
            </w:r>
          </w:p>
        </w:tc>
        <w:tc>
          <w:tcPr>
            <w:tcW w:w="1985" w:type="dxa"/>
            <w:vAlign w:val="center"/>
          </w:tcPr>
          <w:p w:rsidR="00343B36" w:rsidRPr="005E13E9" w:rsidRDefault="00343B36" w:rsidP="00343B36">
            <w:pPr>
              <w:keepNext/>
              <w:jc w:val="center"/>
              <w:rPr>
                <w:rFonts w:ascii="Calibri" w:hAnsi="Calibri"/>
              </w:rPr>
            </w:pPr>
            <w:r w:rsidRPr="005E13E9">
              <w:rPr>
                <w:rFonts w:ascii="Calibri" w:hAnsi="Calibri"/>
              </w:rPr>
              <w:t>–</w:t>
            </w:r>
          </w:p>
        </w:tc>
      </w:tr>
    </w:tbl>
    <w:p w:rsidR="00343B36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Требования безопасности.</w:t>
      </w:r>
    </w:p>
    <w:p w:rsidR="00703F39" w:rsidRPr="00811273" w:rsidRDefault="00703F39" w:rsidP="00703F39">
      <w:pPr>
        <w:tabs>
          <w:tab w:val="left" w:pos="960"/>
        </w:tabs>
        <w:ind w:left="360"/>
        <w:rPr>
          <w:rFonts w:ascii="Calibri" w:hAnsi="Calibri"/>
          <w:b/>
          <w:bCs/>
        </w:rPr>
      </w:pPr>
    </w:p>
    <w:p w:rsidR="00343B36" w:rsidRPr="005F7AFC" w:rsidRDefault="00343B36" w:rsidP="00343B36">
      <w:pPr>
        <w:pStyle w:val="23"/>
        <w:numPr>
          <w:ilvl w:val="1"/>
          <w:numId w:val="3"/>
        </w:numPr>
        <w:spacing w:after="0" w:line="240" w:lineRule="auto"/>
        <w:jc w:val="both"/>
        <w:rPr>
          <w:rFonts w:ascii="Calibri" w:hAnsi="Calibri"/>
        </w:rPr>
      </w:pPr>
      <w:r w:rsidRPr="005F7AFC">
        <w:rPr>
          <w:rFonts w:ascii="Calibri" w:hAnsi="Calibri"/>
        </w:rPr>
        <w:t>По способу защиты от поражения электрическим током устройства о</w:t>
      </w:r>
      <w:r w:rsidRPr="005F7AFC">
        <w:rPr>
          <w:rFonts w:ascii="Calibri" w:hAnsi="Calibri"/>
        </w:rPr>
        <w:t>т</w:t>
      </w:r>
      <w:r w:rsidRPr="005F7AFC">
        <w:rPr>
          <w:rFonts w:ascii="Calibri" w:hAnsi="Calibri"/>
        </w:rPr>
        <w:t>носятся к  классу 0 по ГОСТ 12.2.007.0.</w:t>
      </w:r>
    </w:p>
    <w:p w:rsidR="00343B36" w:rsidRPr="005F7AFC" w:rsidRDefault="00343B36" w:rsidP="00343B36">
      <w:pPr>
        <w:pStyle w:val="23"/>
        <w:numPr>
          <w:ilvl w:val="1"/>
          <w:numId w:val="3"/>
        </w:numPr>
        <w:spacing w:after="0" w:line="240" w:lineRule="auto"/>
        <w:jc w:val="both"/>
        <w:rPr>
          <w:rFonts w:ascii="Calibri" w:hAnsi="Calibri"/>
        </w:rPr>
      </w:pPr>
      <w:r w:rsidRPr="005F7AFC">
        <w:rPr>
          <w:rFonts w:ascii="Calibri" w:hAnsi="Calibri"/>
        </w:rPr>
        <w:t xml:space="preserve"> Устройства не  предназначены для использования во взрывоопасных и пожароопасных зонах по ПУЭ.</w:t>
      </w:r>
    </w:p>
    <w:p w:rsidR="00343B36" w:rsidRPr="005F7AFC" w:rsidRDefault="00343B36" w:rsidP="00343B36">
      <w:pPr>
        <w:pStyle w:val="a8"/>
        <w:numPr>
          <w:ilvl w:val="1"/>
          <w:numId w:val="3"/>
        </w:numPr>
        <w:tabs>
          <w:tab w:val="clear" w:pos="1360"/>
          <w:tab w:val="left" w:pos="1500"/>
        </w:tabs>
        <w:jc w:val="both"/>
        <w:rPr>
          <w:rFonts w:ascii="Calibri" w:hAnsi="Calibri"/>
          <w:sz w:val="24"/>
        </w:rPr>
      </w:pPr>
      <w:r w:rsidRPr="005F7AFC">
        <w:rPr>
          <w:rFonts w:ascii="Calibri" w:hAnsi="Calibri"/>
          <w:sz w:val="24"/>
        </w:rPr>
        <w:t xml:space="preserve"> Устройство устанавливается на закрытых электрощитах, м</w:t>
      </w:r>
      <w:r w:rsidRPr="005F7AFC">
        <w:rPr>
          <w:rFonts w:ascii="Calibri" w:hAnsi="Calibri"/>
          <w:sz w:val="24"/>
        </w:rPr>
        <w:t>е</w:t>
      </w:r>
      <w:r w:rsidRPr="005F7AFC">
        <w:rPr>
          <w:rFonts w:ascii="Calibri" w:hAnsi="Calibri"/>
          <w:sz w:val="24"/>
        </w:rPr>
        <w:t>таллических стенах камер распред</w:t>
      </w:r>
      <w:r w:rsidRPr="005F7AFC">
        <w:rPr>
          <w:rFonts w:ascii="Calibri" w:hAnsi="Calibri"/>
          <w:sz w:val="24"/>
        </w:rPr>
        <w:t>е</w:t>
      </w:r>
      <w:r w:rsidRPr="005F7AFC">
        <w:rPr>
          <w:rFonts w:ascii="Calibri" w:hAnsi="Calibri"/>
          <w:sz w:val="24"/>
        </w:rPr>
        <w:t xml:space="preserve">лительных устройств, в </w:t>
      </w:r>
      <w:proofErr w:type="spellStart"/>
      <w:r w:rsidRPr="005F7AFC">
        <w:rPr>
          <w:rFonts w:ascii="Calibri" w:hAnsi="Calibri"/>
          <w:sz w:val="24"/>
        </w:rPr>
        <w:t>электрошкафах</w:t>
      </w:r>
      <w:proofErr w:type="spellEnd"/>
      <w:r w:rsidRPr="005F7AFC">
        <w:rPr>
          <w:rFonts w:ascii="Calibri" w:hAnsi="Calibri"/>
          <w:sz w:val="24"/>
        </w:rPr>
        <w:t>.</w:t>
      </w:r>
    </w:p>
    <w:p w:rsidR="00343B36" w:rsidRPr="005F7AFC" w:rsidRDefault="00343B36" w:rsidP="00343B36">
      <w:pPr>
        <w:numPr>
          <w:ilvl w:val="1"/>
          <w:numId w:val="3"/>
        </w:numPr>
        <w:jc w:val="both"/>
        <w:rPr>
          <w:rFonts w:ascii="Calibri" w:hAnsi="Calibri"/>
        </w:rPr>
      </w:pPr>
      <w:r w:rsidRPr="005F7AFC">
        <w:rPr>
          <w:rFonts w:ascii="Calibri" w:hAnsi="Calibri"/>
        </w:rPr>
        <w:t xml:space="preserve"> При  монтаже, наладке, эксплуатации и обслуживании ус</w:t>
      </w:r>
      <w:r w:rsidRPr="005F7AFC">
        <w:rPr>
          <w:rFonts w:ascii="Calibri" w:hAnsi="Calibri"/>
        </w:rPr>
        <w:t>т</w:t>
      </w:r>
      <w:r w:rsidRPr="005F7AFC">
        <w:rPr>
          <w:rFonts w:ascii="Calibri" w:hAnsi="Calibri"/>
        </w:rPr>
        <w:t xml:space="preserve">ройства необходимо строго соблюдать требования  ТКП 181  и  настоящего руководства  по эксплуатации. </w:t>
      </w:r>
    </w:p>
    <w:p w:rsidR="00343B36" w:rsidRDefault="00343B36" w:rsidP="00343B36">
      <w:pPr>
        <w:numPr>
          <w:ilvl w:val="1"/>
          <w:numId w:val="3"/>
        </w:numPr>
        <w:jc w:val="both"/>
        <w:rPr>
          <w:rFonts w:ascii="Calibri" w:hAnsi="Calibri"/>
        </w:rPr>
      </w:pPr>
      <w:r w:rsidRPr="005F7AFC">
        <w:rPr>
          <w:rFonts w:ascii="Calibri" w:hAnsi="Calibri"/>
        </w:rPr>
        <w:t xml:space="preserve"> К работе с устройством допускается технический персонал,   достигший 18 лет и имеющий группу </w:t>
      </w:r>
      <w:proofErr w:type="spellStart"/>
      <w:r w:rsidRPr="005F7AFC">
        <w:rPr>
          <w:rFonts w:ascii="Calibri" w:hAnsi="Calibri"/>
        </w:rPr>
        <w:t>электробезопасн</w:t>
      </w:r>
      <w:r w:rsidRPr="005F7AFC">
        <w:rPr>
          <w:rFonts w:ascii="Calibri" w:hAnsi="Calibri"/>
        </w:rPr>
        <w:t>о</w:t>
      </w:r>
      <w:r w:rsidRPr="005F7AFC">
        <w:rPr>
          <w:rFonts w:ascii="Calibri" w:hAnsi="Calibri"/>
        </w:rPr>
        <w:t>сти</w:t>
      </w:r>
      <w:proofErr w:type="spellEnd"/>
      <w:r w:rsidRPr="005F7AFC">
        <w:rPr>
          <w:rFonts w:ascii="Calibri" w:hAnsi="Calibri"/>
        </w:rPr>
        <w:t xml:space="preserve"> не ниже III.</w:t>
      </w:r>
    </w:p>
    <w:p w:rsidR="00343B36" w:rsidRDefault="00343B36" w:rsidP="00343B36">
      <w:pPr>
        <w:numPr>
          <w:ilvl w:val="1"/>
          <w:numId w:val="3"/>
        </w:numPr>
        <w:jc w:val="both"/>
        <w:rPr>
          <w:rFonts w:ascii="Calibri" w:hAnsi="Calibri"/>
        </w:rPr>
      </w:pPr>
      <w:r w:rsidRPr="005F7AFC">
        <w:rPr>
          <w:rFonts w:ascii="Calibri" w:hAnsi="Calibri"/>
        </w:rPr>
        <w:t xml:space="preserve"> Прежде чем подключить устройство, необходимо изучить настоящее руководство по эксплуат</w:t>
      </w:r>
      <w:r w:rsidRPr="005F7AFC">
        <w:rPr>
          <w:rFonts w:ascii="Calibri" w:hAnsi="Calibri"/>
        </w:rPr>
        <w:t>а</w:t>
      </w:r>
      <w:r w:rsidRPr="005F7AFC">
        <w:rPr>
          <w:rFonts w:ascii="Calibri" w:hAnsi="Calibri"/>
        </w:rPr>
        <w:t>ции.</w:t>
      </w:r>
    </w:p>
    <w:p w:rsidR="00343B36" w:rsidRPr="005F7AFC" w:rsidRDefault="00343B36" w:rsidP="00343B36">
      <w:pPr>
        <w:numPr>
          <w:ilvl w:val="1"/>
          <w:numId w:val="3"/>
        </w:numPr>
        <w:jc w:val="both"/>
        <w:rPr>
          <w:rFonts w:ascii="Calibri" w:hAnsi="Calibri"/>
        </w:rPr>
      </w:pPr>
      <w:r w:rsidRPr="005F7AFC">
        <w:rPr>
          <w:rFonts w:ascii="Calibri" w:hAnsi="Calibri"/>
        </w:rPr>
        <w:t>Запрещается проводить техническое обслуживание устро</w:t>
      </w:r>
      <w:r w:rsidRPr="005F7AFC">
        <w:rPr>
          <w:rFonts w:ascii="Calibri" w:hAnsi="Calibri"/>
        </w:rPr>
        <w:t>й</w:t>
      </w:r>
      <w:r w:rsidRPr="005F7AFC">
        <w:rPr>
          <w:rFonts w:ascii="Calibri" w:hAnsi="Calibri"/>
        </w:rPr>
        <w:t>ства, цепей датчика без предварительного отключения питающего и коммутируемых напр</w:t>
      </w:r>
      <w:r w:rsidRPr="005F7AFC">
        <w:rPr>
          <w:rFonts w:ascii="Calibri" w:hAnsi="Calibri"/>
        </w:rPr>
        <w:t>я</w:t>
      </w:r>
      <w:r w:rsidRPr="005F7AFC">
        <w:rPr>
          <w:rFonts w:ascii="Calibri" w:hAnsi="Calibri"/>
        </w:rPr>
        <w:t>жений.</w:t>
      </w:r>
    </w:p>
    <w:p w:rsidR="00343B36" w:rsidRPr="005F7AFC" w:rsidRDefault="00343B36" w:rsidP="00343B36">
      <w:pPr>
        <w:numPr>
          <w:ilvl w:val="1"/>
          <w:numId w:val="3"/>
        </w:numPr>
        <w:jc w:val="both"/>
        <w:rPr>
          <w:rFonts w:ascii="Calibri" w:hAnsi="Calibri"/>
        </w:rPr>
      </w:pPr>
      <w:r w:rsidRPr="005F7AFC">
        <w:rPr>
          <w:rFonts w:ascii="Calibri" w:hAnsi="Calibri"/>
        </w:rPr>
        <w:t xml:space="preserve"> Не допускается эксплуатация устройства с разобранным или поврежденным корпусом, а также в условиях, допу</w:t>
      </w:r>
      <w:r w:rsidRPr="005F7AFC">
        <w:rPr>
          <w:rFonts w:ascii="Calibri" w:hAnsi="Calibri"/>
        </w:rPr>
        <w:t>с</w:t>
      </w:r>
      <w:r w:rsidRPr="005F7AFC">
        <w:rPr>
          <w:rFonts w:ascii="Calibri" w:hAnsi="Calibri"/>
        </w:rPr>
        <w:t xml:space="preserve">кающих попадание на корпус и </w:t>
      </w:r>
      <w:proofErr w:type="spellStart"/>
      <w:r w:rsidRPr="005F7AFC">
        <w:rPr>
          <w:rFonts w:ascii="Calibri" w:hAnsi="Calibri"/>
        </w:rPr>
        <w:t>клеммные</w:t>
      </w:r>
      <w:proofErr w:type="spellEnd"/>
      <w:r w:rsidRPr="005F7AFC">
        <w:rPr>
          <w:rFonts w:ascii="Calibri" w:hAnsi="Calibri"/>
        </w:rPr>
        <w:t xml:space="preserve"> контакты устройства капель или брызг жидкости, атмосферных оса</w:t>
      </w:r>
      <w:r w:rsidRPr="005F7AFC">
        <w:rPr>
          <w:rFonts w:ascii="Calibri" w:hAnsi="Calibri"/>
        </w:rPr>
        <w:t>д</w:t>
      </w:r>
      <w:r w:rsidRPr="005F7AFC">
        <w:rPr>
          <w:rFonts w:ascii="Calibri" w:hAnsi="Calibri"/>
        </w:rPr>
        <w:t>ков и т.п.</w:t>
      </w:r>
    </w:p>
    <w:p w:rsidR="00343B36" w:rsidRPr="00764397" w:rsidRDefault="00343B36" w:rsidP="00343B36">
      <w:pPr>
        <w:tabs>
          <w:tab w:val="left" w:pos="960"/>
        </w:tabs>
        <w:ind w:firstLine="142"/>
        <w:rPr>
          <w:rFonts w:ascii="Calibri" w:hAnsi="Calibri"/>
          <w:sz w:val="16"/>
          <w:szCs w:val="16"/>
        </w:rPr>
      </w:pPr>
    </w:p>
    <w:p w:rsidR="00343B36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Краткое описание работы устройства.</w:t>
      </w:r>
    </w:p>
    <w:p w:rsidR="00343B36" w:rsidRPr="004B228B" w:rsidRDefault="00343B36" w:rsidP="00343B36">
      <w:pPr>
        <w:tabs>
          <w:tab w:val="left" w:pos="96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343B36" w:rsidRPr="005F7AFC" w:rsidRDefault="00343B36" w:rsidP="00343B36">
      <w:pPr>
        <w:numPr>
          <w:ilvl w:val="1"/>
          <w:numId w:val="3"/>
        </w:numPr>
        <w:jc w:val="both"/>
        <w:rPr>
          <w:rFonts w:ascii="Calibri" w:hAnsi="Calibri"/>
        </w:rPr>
      </w:pPr>
      <w:r w:rsidRPr="005F7AFC">
        <w:rPr>
          <w:rFonts w:ascii="Calibri" w:hAnsi="Calibri"/>
        </w:rPr>
        <w:t>Устройство состоит из трансформатора тока</w:t>
      </w:r>
      <w:r w:rsidR="00E057CD" w:rsidRPr="00E057CD">
        <w:rPr>
          <w:rFonts w:ascii="Calibri" w:hAnsi="Calibri"/>
        </w:rPr>
        <w:t xml:space="preserve"> (</w:t>
      </w:r>
      <w:r w:rsidR="00E057CD">
        <w:rPr>
          <w:rFonts w:ascii="Calibri" w:hAnsi="Calibri"/>
        </w:rPr>
        <w:t>Приложение С)</w:t>
      </w:r>
      <w:r w:rsidRPr="005F7AFC">
        <w:rPr>
          <w:rFonts w:ascii="Calibri" w:hAnsi="Calibri"/>
        </w:rPr>
        <w:t>, схемы упра</w:t>
      </w:r>
      <w:r w:rsidRPr="005F7AFC">
        <w:rPr>
          <w:rFonts w:ascii="Calibri" w:hAnsi="Calibri"/>
        </w:rPr>
        <w:t>в</w:t>
      </w:r>
      <w:r w:rsidRPr="005F7AFC">
        <w:rPr>
          <w:rFonts w:ascii="Calibri" w:hAnsi="Calibri"/>
        </w:rPr>
        <w:t xml:space="preserve">ления и выходного </w:t>
      </w:r>
      <w:r>
        <w:rPr>
          <w:rFonts w:ascii="Calibri" w:hAnsi="Calibri"/>
        </w:rPr>
        <w:t>электромагнитного реле</w:t>
      </w:r>
      <w:r w:rsidRPr="005F7AFC">
        <w:rPr>
          <w:rFonts w:ascii="Calibri" w:hAnsi="Calibri"/>
        </w:rPr>
        <w:t xml:space="preserve">. </w:t>
      </w:r>
    </w:p>
    <w:p w:rsidR="00343B36" w:rsidRPr="00766377" w:rsidRDefault="00343B36" w:rsidP="00766377">
      <w:pPr>
        <w:numPr>
          <w:ilvl w:val="1"/>
          <w:numId w:val="3"/>
        </w:numPr>
        <w:jc w:val="both"/>
        <w:rPr>
          <w:rFonts w:ascii="Calibri" w:hAnsi="Calibri"/>
        </w:rPr>
      </w:pPr>
      <w:r w:rsidRPr="005F7AFC">
        <w:rPr>
          <w:rFonts w:ascii="Calibri" w:hAnsi="Calibri"/>
        </w:rPr>
        <w:t xml:space="preserve">При возникновении </w:t>
      </w:r>
      <w:r w:rsidR="00766377">
        <w:rPr>
          <w:rFonts w:ascii="Calibri" w:hAnsi="Calibri"/>
        </w:rPr>
        <w:t>тока утечки</w:t>
      </w:r>
      <w:r w:rsidRPr="005F7AFC">
        <w:rPr>
          <w:rFonts w:ascii="Calibri" w:hAnsi="Calibri"/>
        </w:rPr>
        <w:t xml:space="preserve"> в </w:t>
      </w:r>
      <w:r w:rsidR="00766377">
        <w:rPr>
          <w:rFonts w:ascii="Calibri" w:hAnsi="Calibri"/>
        </w:rPr>
        <w:t xml:space="preserve">системе </w:t>
      </w:r>
      <w:r w:rsidRPr="005F7AFC">
        <w:rPr>
          <w:rFonts w:ascii="Calibri" w:hAnsi="Calibri"/>
        </w:rPr>
        <w:t xml:space="preserve">устройство фиксирует наличие </w:t>
      </w:r>
      <w:r w:rsidR="00766377">
        <w:rPr>
          <w:rFonts w:ascii="Calibri" w:hAnsi="Calibri"/>
        </w:rPr>
        <w:t xml:space="preserve">дифференциального </w:t>
      </w:r>
      <w:r w:rsidRPr="005F7AFC">
        <w:rPr>
          <w:rFonts w:ascii="Calibri" w:hAnsi="Calibri"/>
        </w:rPr>
        <w:t xml:space="preserve">тока </w:t>
      </w:r>
      <w:r w:rsidR="00766377">
        <w:rPr>
          <w:rFonts w:ascii="Calibri" w:hAnsi="Calibri"/>
        </w:rPr>
        <w:t>и при величине</w:t>
      </w:r>
      <w:r w:rsidRPr="005F7AFC">
        <w:rPr>
          <w:rFonts w:ascii="Calibri" w:hAnsi="Calibri"/>
        </w:rPr>
        <w:t xml:space="preserve"> </w:t>
      </w:r>
      <w:r w:rsidR="00766377">
        <w:rPr>
          <w:rFonts w:ascii="Calibri" w:hAnsi="Calibri"/>
        </w:rPr>
        <w:t xml:space="preserve">тока </w:t>
      </w:r>
      <w:r w:rsidRPr="005F7AFC">
        <w:rPr>
          <w:rFonts w:ascii="Calibri" w:hAnsi="Calibri"/>
        </w:rPr>
        <w:t xml:space="preserve">более заданной </w:t>
      </w:r>
      <w:proofErr w:type="spellStart"/>
      <w:r w:rsidRPr="005F7AFC">
        <w:rPr>
          <w:rFonts w:ascii="Calibri" w:hAnsi="Calibri"/>
        </w:rPr>
        <w:t>уставки</w:t>
      </w:r>
      <w:proofErr w:type="spellEnd"/>
      <w:r w:rsidRPr="005F7AFC">
        <w:rPr>
          <w:rFonts w:ascii="Calibri" w:hAnsi="Calibri"/>
        </w:rPr>
        <w:t xml:space="preserve"> срабатывания  через время задержки </w:t>
      </w:r>
      <w:proofErr w:type="gramStart"/>
      <w:r w:rsidRPr="005F7AFC">
        <w:rPr>
          <w:rFonts w:ascii="Calibri" w:hAnsi="Calibri"/>
          <w:lang w:val="en-US"/>
        </w:rPr>
        <w:t>t</w:t>
      </w:r>
      <w:proofErr w:type="spellStart"/>
      <w:proofErr w:type="gramEnd"/>
      <w:r w:rsidRPr="005F7AFC">
        <w:rPr>
          <w:rFonts w:ascii="Calibri" w:hAnsi="Calibri"/>
          <w:vertAlign w:val="subscript"/>
        </w:rPr>
        <w:t>з</w:t>
      </w:r>
      <w:proofErr w:type="spellEnd"/>
      <w:r>
        <w:rPr>
          <w:rFonts w:ascii="Calibri" w:hAnsi="Calibri"/>
          <w:vertAlign w:val="subscript"/>
        </w:rPr>
        <w:t xml:space="preserve"> </w:t>
      </w:r>
      <w:r w:rsidRPr="005F7AFC">
        <w:rPr>
          <w:rFonts w:ascii="Calibri" w:hAnsi="Calibri"/>
        </w:rPr>
        <w:t>=</w:t>
      </w:r>
      <w:r>
        <w:rPr>
          <w:rFonts w:ascii="Calibri" w:hAnsi="Calibri"/>
        </w:rPr>
        <w:t xml:space="preserve"> </w:t>
      </w:r>
      <w:r w:rsidRPr="005F7AFC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 w:rsidRPr="005F7AFC">
        <w:rPr>
          <w:rFonts w:ascii="Calibri" w:hAnsi="Calibri"/>
        </w:rPr>
        <w:t>±</w:t>
      </w:r>
      <w:r>
        <w:rPr>
          <w:rFonts w:ascii="Calibri" w:hAnsi="Calibri"/>
        </w:rPr>
        <w:t xml:space="preserve"> </w:t>
      </w:r>
      <w:r w:rsidRPr="005F7AFC">
        <w:rPr>
          <w:rFonts w:ascii="Calibri" w:hAnsi="Calibri"/>
        </w:rPr>
        <w:t>0,5 с замыкает цепь питания катушки нез</w:t>
      </w:r>
      <w:r w:rsidRPr="005F7AFC">
        <w:rPr>
          <w:rFonts w:ascii="Calibri" w:hAnsi="Calibri"/>
        </w:rPr>
        <w:t>а</w:t>
      </w:r>
      <w:r w:rsidRPr="005F7AFC">
        <w:rPr>
          <w:rFonts w:ascii="Calibri" w:hAnsi="Calibri"/>
        </w:rPr>
        <w:t xml:space="preserve">висимого </w:t>
      </w:r>
      <w:proofErr w:type="spellStart"/>
      <w:r w:rsidRPr="005F7AFC">
        <w:rPr>
          <w:rFonts w:ascii="Calibri" w:hAnsi="Calibri"/>
        </w:rPr>
        <w:t>расцепителя</w:t>
      </w:r>
      <w:proofErr w:type="spellEnd"/>
      <w:r w:rsidRPr="005F7AFC">
        <w:rPr>
          <w:rFonts w:ascii="Calibri" w:hAnsi="Calibri"/>
        </w:rPr>
        <w:t xml:space="preserve">; </w:t>
      </w:r>
      <w:proofErr w:type="spellStart"/>
      <w:r w:rsidRPr="005F7AFC">
        <w:rPr>
          <w:rFonts w:ascii="Calibri" w:hAnsi="Calibri"/>
        </w:rPr>
        <w:t>расцепитель</w:t>
      </w:r>
      <w:proofErr w:type="spellEnd"/>
      <w:r w:rsidRPr="005F7AFC">
        <w:rPr>
          <w:rFonts w:ascii="Calibri" w:hAnsi="Calibri"/>
        </w:rPr>
        <w:t xml:space="preserve"> отключает автоматический выключат</w:t>
      </w:r>
      <w:r w:rsidR="00766377">
        <w:rPr>
          <w:rFonts w:ascii="Calibri" w:hAnsi="Calibri"/>
        </w:rPr>
        <w:t xml:space="preserve">ель; электроснабжение </w:t>
      </w:r>
      <w:r w:rsidRPr="005F7AFC">
        <w:rPr>
          <w:rFonts w:ascii="Calibri" w:hAnsi="Calibri"/>
        </w:rPr>
        <w:t>линии откл</w:t>
      </w:r>
      <w:r w:rsidRPr="005F7AFC">
        <w:rPr>
          <w:rFonts w:ascii="Calibri" w:hAnsi="Calibri"/>
        </w:rPr>
        <w:t>ю</w:t>
      </w:r>
      <w:r w:rsidRPr="005F7AFC">
        <w:rPr>
          <w:rFonts w:ascii="Calibri" w:hAnsi="Calibri"/>
        </w:rPr>
        <w:t>чается.</w:t>
      </w:r>
    </w:p>
    <w:p w:rsidR="00343B36" w:rsidRPr="00B95839" w:rsidRDefault="00343B36" w:rsidP="00343B36">
      <w:pPr>
        <w:ind w:left="1021"/>
        <w:jc w:val="both"/>
        <w:rPr>
          <w:rFonts w:ascii="Calibri" w:hAnsi="Calibri"/>
        </w:rPr>
      </w:pPr>
    </w:p>
    <w:p w:rsidR="00343B36" w:rsidRPr="00A83A8B" w:rsidRDefault="00343B36" w:rsidP="00343B36">
      <w:pPr>
        <w:ind w:left="1021"/>
        <w:jc w:val="both"/>
        <w:rPr>
          <w:rFonts w:ascii="Calibri" w:hAnsi="Calibri"/>
          <w:bCs/>
          <w:sz w:val="16"/>
          <w:szCs w:val="16"/>
        </w:rPr>
      </w:pPr>
    </w:p>
    <w:p w:rsidR="00343B36" w:rsidRPr="00811273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Подготовка к работе.</w:t>
      </w:r>
    </w:p>
    <w:p w:rsidR="00811273" w:rsidRDefault="00811273" w:rsidP="00811273">
      <w:pPr>
        <w:tabs>
          <w:tab w:val="left" w:pos="960"/>
        </w:tabs>
        <w:ind w:left="360"/>
        <w:rPr>
          <w:rFonts w:ascii="Calibri" w:hAnsi="Calibri"/>
          <w:b/>
          <w:bCs/>
        </w:rPr>
      </w:pPr>
    </w:p>
    <w:p w:rsidR="00343B36" w:rsidRPr="00563243" w:rsidRDefault="00343B36" w:rsidP="00343B36">
      <w:pPr>
        <w:numPr>
          <w:ilvl w:val="1"/>
          <w:numId w:val="3"/>
        </w:numPr>
        <w:tabs>
          <w:tab w:val="left" w:pos="1580"/>
        </w:tabs>
        <w:jc w:val="both"/>
        <w:rPr>
          <w:rFonts w:ascii="Calibri" w:hAnsi="Calibri" w:cs="Calibri"/>
        </w:rPr>
      </w:pPr>
      <w:r w:rsidRPr="00563243">
        <w:rPr>
          <w:rFonts w:ascii="Calibri" w:hAnsi="Calibri" w:cs="Calibri"/>
        </w:rPr>
        <w:t xml:space="preserve">Монтаж производится на </w:t>
      </w:r>
      <w:r w:rsidRPr="00563243">
        <w:rPr>
          <w:rFonts w:ascii="Calibri" w:hAnsi="Calibri" w:cs="Calibri"/>
          <w:lang w:val="en-US"/>
        </w:rPr>
        <w:t>DIN</w:t>
      </w:r>
      <w:r w:rsidRPr="00563243">
        <w:rPr>
          <w:rFonts w:ascii="Calibri" w:hAnsi="Calibri" w:cs="Calibri"/>
        </w:rPr>
        <w:t>-рейку 35мм</w:t>
      </w:r>
    </w:p>
    <w:p w:rsidR="00343B36" w:rsidRDefault="00343B36" w:rsidP="0081127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</w:t>
      </w:r>
    </w:p>
    <w:p w:rsidR="00343B36" w:rsidRPr="00DF66D0" w:rsidRDefault="00343B36" w:rsidP="00343B36">
      <w:pPr>
        <w:numPr>
          <w:ilvl w:val="1"/>
          <w:numId w:val="3"/>
        </w:numPr>
        <w:tabs>
          <w:tab w:val="left" w:pos="1580"/>
        </w:tabs>
        <w:jc w:val="both"/>
        <w:rPr>
          <w:rFonts w:ascii="Calibri" w:hAnsi="Calibri"/>
        </w:rPr>
      </w:pPr>
      <w:r w:rsidRPr="00DF66D0">
        <w:rPr>
          <w:rFonts w:ascii="Calibri" w:hAnsi="Calibri"/>
        </w:rPr>
        <w:t xml:space="preserve"> Электрический монтаж устройства производится согласно рекоменду</w:t>
      </w:r>
      <w:r w:rsidRPr="00DF66D0">
        <w:rPr>
          <w:rFonts w:ascii="Calibri" w:hAnsi="Calibri"/>
        </w:rPr>
        <w:t>е</w:t>
      </w:r>
      <w:r w:rsidRPr="00DF66D0">
        <w:rPr>
          <w:rFonts w:ascii="Calibri" w:hAnsi="Calibri"/>
        </w:rPr>
        <w:t>мых схем, приведенных в приложениях</w:t>
      </w:r>
      <w:proofErr w:type="gramStart"/>
      <w:r w:rsidRPr="00DF66D0">
        <w:rPr>
          <w:rFonts w:ascii="Calibri" w:hAnsi="Calibri"/>
        </w:rPr>
        <w:t xml:space="preserve"> А</w:t>
      </w:r>
      <w:proofErr w:type="gramEnd"/>
      <w:r w:rsidRPr="00DF66D0">
        <w:rPr>
          <w:rFonts w:ascii="Calibri" w:hAnsi="Calibri"/>
        </w:rPr>
        <w:t>, Б.</w:t>
      </w:r>
    </w:p>
    <w:p w:rsidR="00343B36" w:rsidRPr="00DF66D0" w:rsidRDefault="00343B36" w:rsidP="00343B36">
      <w:pPr>
        <w:numPr>
          <w:ilvl w:val="1"/>
          <w:numId w:val="3"/>
        </w:numPr>
        <w:tabs>
          <w:tab w:val="left" w:pos="1580"/>
        </w:tabs>
        <w:jc w:val="both"/>
        <w:rPr>
          <w:rFonts w:ascii="Calibri" w:hAnsi="Calibri"/>
        </w:rPr>
      </w:pPr>
      <w:r w:rsidRPr="00DF66D0">
        <w:rPr>
          <w:rFonts w:ascii="Calibri" w:hAnsi="Calibri"/>
        </w:rPr>
        <w:t xml:space="preserve"> Сечение проводов, присоединяемых к контактным заж</w:t>
      </w:r>
      <w:r w:rsidRPr="00DF66D0">
        <w:rPr>
          <w:rFonts w:ascii="Calibri" w:hAnsi="Calibri"/>
        </w:rPr>
        <w:t>и</w:t>
      </w:r>
      <w:r w:rsidRPr="00DF66D0">
        <w:rPr>
          <w:rFonts w:ascii="Calibri" w:hAnsi="Calibri"/>
        </w:rPr>
        <w:t xml:space="preserve">мам 1, 2, </w:t>
      </w:r>
      <w:r w:rsidR="00811273">
        <w:rPr>
          <w:rFonts w:ascii="Calibri" w:hAnsi="Calibri"/>
        </w:rPr>
        <w:t>5</w:t>
      </w:r>
      <w:r w:rsidRPr="00DF66D0">
        <w:rPr>
          <w:rFonts w:ascii="Calibri" w:hAnsi="Calibri"/>
        </w:rPr>
        <w:t xml:space="preserve">, </w:t>
      </w:r>
      <w:r w:rsidR="00811273">
        <w:rPr>
          <w:rFonts w:ascii="Calibri" w:hAnsi="Calibri"/>
        </w:rPr>
        <w:t>6</w:t>
      </w:r>
      <w:r w:rsidRPr="00DF66D0">
        <w:rPr>
          <w:rFonts w:ascii="Calibri" w:hAnsi="Calibri"/>
        </w:rPr>
        <w:t xml:space="preserve">  устройства, должно быть от 1 до 2,5 мм</w:t>
      </w:r>
      <w:proofErr w:type="gramStart"/>
      <w:r w:rsidRPr="00DF66D0">
        <w:rPr>
          <w:rFonts w:ascii="Calibri" w:hAnsi="Calibri"/>
          <w:vertAlign w:val="superscript"/>
        </w:rPr>
        <w:t>2</w:t>
      </w:r>
      <w:proofErr w:type="gramEnd"/>
      <w:r w:rsidRPr="00DF66D0">
        <w:rPr>
          <w:rFonts w:ascii="Calibri" w:hAnsi="Calibri"/>
        </w:rPr>
        <w:t>.</w:t>
      </w:r>
    </w:p>
    <w:p w:rsidR="00343B36" w:rsidRPr="00DF66D0" w:rsidRDefault="00343B36" w:rsidP="00343B36">
      <w:pPr>
        <w:numPr>
          <w:ilvl w:val="1"/>
          <w:numId w:val="3"/>
        </w:numPr>
        <w:tabs>
          <w:tab w:val="left" w:pos="1580"/>
        </w:tabs>
        <w:jc w:val="both"/>
        <w:rPr>
          <w:rFonts w:ascii="Calibri" w:hAnsi="Calibri"/>
        </w:rPr>
      </w:pPr>
      <w:r w:rsidRPr="00DF66D0">
        <w:rPr>
          <w:rFonts w:ascii="Calibri" w:hAnsi="Calibri"/>
        </w:rPr>
        <w:t xml:space="preserve"> Сечение провода</w:t>
      </w:r>
      <w:r w:rsidR="00811273">
        <w:rPr>
          <w:rFonts w:ascii="Calibri" w:hAnsi="Calibri"/>
        </w:rPr>
        <w:t xml:space="preserve"> кабеля</w:t>
      </w:r>
      <w:r w:rsidRPr="00DF66D0">
        <w:rPr>
          <w:rFonts w:ascii="Calibri" w:hAnsi="Calibri"/>
        </w:rPr>
        <w:t>, пропускаемого через трансформатор т</w:t>
      </w:r>
      <w:r w:rsidRPr="00DF66D0">
        <w:rPr>
          <w:rFonts w:ascii="Calibri" w:hAnsi="Calibri"/>
        </w:rPr>
        <w:t>о</w:t>
      </w:r>
      <w:r w:rsidRPr="00DF66D0">
        <w:rPr>
          <w:rFonts w:ascii="Calibri" w:hAnsi="Calibri"/>
        </w:rPr>
        <w:t>ка устройства, выбирается из условий термической сто</w:t>
      </w:r>
      <w:r w:rsidRPr="00DF66D0">
        <w:rPr>
          <w:rFonts w:ascii="Calibri" w:hAnsi="Calibri"/>
        </w:rPr>
        <w:t>й</w:t>
      </w:r>
      <w:r w:rsidRPr="00DF66D0">
        <w:rPr>
          <w:rFonts w:ascii="Calibri" w:hAnsi="Calibri"/>
        </w:rPr>
        <w:t xml:space="preserve">кости при предполагаемом </w:t>
      </w:r>
      <w:r w:rsidR="00811273">
        <w:rPr>
          <w:rFonts w:ascii="Calibri" w:hAnsi="Calibri"/>
        </w:rPr>
        <w:t>максимальном токе</w:t>
      </w:r>
      <w:r w:rsidRPr="00DF66D0">
        <w:rPr>
          <w:rFonts w:ascii="Calibri" w:hAnsi="Calibri"/>
        </w:rPr>
        <w:t>.</w:t>
      </w:r>
    </w:p>
    <w:p w:rsidR="00343B36" w:rsidRPr="00DF66D0" w:rsidRDefault="00343B36" w:rsidP="00343B36">
      <w:pPr>
        <w:tabs>
          <w:tab w:val="left" w:pos="960"/>
        </w:tabs>
        <w:rPr>
          <w:rFonts w:ascii="Calibri" w:hAnsi="Calibri"/>
          <w:bCs/>
        </w:rPr>
      </w:pPr>
    </w:p>
    <w:p w:rsidR="00343B36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Техническое обслуживание и ремонт.</w:t>
      </w:r>
    </w:p>
    <w:p w:rsidR="00343B36" w:rsidRPr="00DF66D0" w:rsidRDefault="00343B36" w:rsidP="00343B36">
      <w:pPr>
        <w:tabs>
          <w:tab w:val="left" w:pos="96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343B36" w:rsidRPr="002C2129" w:rsidRDefault="00343B36" w:rsidP="00343B36">
      <w:pPr>
        <w:pStyle w:val="21"/>
        <w:numPr>
          <w:ilvl w:val="1"/>
          <w:numId w:val="3"/>
        </w:numPr>
        <w:tabs>
          <w:tab w:val="clear" w:pos="1540"/>
        </w:tabs>
        <w:jc w:val="both"/>
        <w:rPr>
          <w:rFonts w:ascii="Calibri" w:hAnsi="Calibri" w:cs="Calibri"/>
          <w:sz w:val="24"/>
        </w:rPr>
      </w:pPr>
      <w:r w:rsidRPr="002C2129">
        <w:rPr>
          <w:rFonts w:ascii="Calibri" w:hAnsi="Calibri" w:cs="Calibri"/>
          <w:sz w:val="24"/>
        </w:rPr>
        <w:t xml:space="preserve">Устройство в специальном техническом обслуживании не нуждается. </w:t>
      </w:r>
    </w:p>
    <w:p w:rsidR="00343B36" w:rsidRDefault="00343B36" w:rsidP="00343B36">
      <w:pPr>
        <w:pStyle w:val="21"/>
        <w:numPr>
          <w:ilvl w:val="1"/>
          <w:numId w:val="3"/>
        </w:numPr>
        <w:tabs>
          <w:tab w:val="clear" w:pos="1540"/>
        </w:tabs>
        <w:jc w:val="both"/>
        <w:rPr>
          <w:rFonts w:ascii="Calibri" w:hAnsi="Calibri" w:cs="Calibri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83.25pt;margin-top:23.85pt;width:86.35pt;height:57.65pt;z-index:251661312;visibility:visible;mso-width-relative:margin;mso-height-relative:margin" stroked="f">
            <v:textbox>
              <w:txbxContent>
                <w:p w:rsidR="00E057CD" w:rsidRDefault="00E057CD" w:rsidP="00343B36">
                  <w:r>
                    <w:t xml:space="preserve">       </w:t>
                  </w:r>
                </w:p>
                <w:p w:rsidR="00E057CD" w:rsidRPr="000D2201" w:rsidRDefault="00E057CD" w:rsidP="00343B36">
                  <w:r w:rsidRPr="000D2201">
                    <w:t xml:space="preserve">   УНЗ-0,4-М</w:t>
                  </w:r>
                </w:p>
              </w:txbxContent>
            </v:textbox>
          </v:shape>
        </w:pict>
      </w:r>
      <w:r>
        <w:rPr>
          <w:rFonts w:ascii="Calibri" w:hAnsi="Calibri" w:cs="Calibri"/>
          <w:sz w:val="24"/>
        </w:rPr>
        <w:t xml:space="preserve">Периодически рекомендуется проводить тестирование </w:t>
      </w:r>
      <w:r w:rsidR="00811273">
        <w:rPr>
          <w:rFonts w:ascii="Calibri" w:hAnsi="Calibri" w:cs="Calibri"/>
          <w:sz w:val="24"/>
        </w:rPr>
        <w:t xml:space="preserve">путём </w:t>
      </w:r>
      <w:proofErr w:type="spellStart"/>
      <w:r w:rsidR="00811273">
        <w:rPr>
          <w:rFonts w:ascii="Calibri" w:hAnsi="Calibri" w:cs="Calibri"/>
          <w:sz w:val="24"/>
        </w:rPr>
        <w:t>эммитации</w:t>
      </w:r>
      <w:proofErr w:type="spellEnd"/>
      <w:r w:rsidR="00811273">
        <w:rPr>
          <w:rFonts w:ascii="Calibri" w:hAnsi="Calibri" w:cs="Calibri"/>
          <w:sz w:val="24"/>
        </w:rPr>
        <w:t xml:space="preserve"> тока утечки более 3</w:t>
      </w:r>
      <w:r w:rsidR="00811273" w:rsidRPr="00811273">
        <w:rPr>
          <w:rFonts w:ascii="Calibri" w:hAnsi="Calibri" w:cs="Calibri"/>
          <w:sz w:val="24"/>
        </w:rPr>
        <w:t>6</w:t>
      </w:r>
      <w:r w:rsidR="00811273">
        <w:rPr>
          <w:rFonts w:ascii="Calibri" w:hAnsi="Calibri" w:cs="Calibri"/>
          <w:sz w:val="24"/>
        </w:rPr>
        <w:t xml:space="preserve"> </w:t>
      </w:r>
      <w:proofErr w:type="spellStart"/>
      <w:r w:rsidR="00811273">
        <w:rPr>
          <w:rFonts w:ascii="Calibri" w:hAnsi="Calibri" w:cs="Calibri"/>
          <w:sz w:val="24"/>
          <w:lang w:val="en-US"/>
        </w:rPr>
        <w:t>mA</w:t>
      </w:r>
      <w:proofErr w:type="spellEnd"/>
      <w:r w:rsidR="0081127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. </w:t>
      </w:r>
    </w:p>
    <w:p w:rsidR="00343B36" w:rsidRPr="00811273" w:rsidRDefault="00343B36" w:rsidP="00343B36">
      <w:pPr>
        <w:pStyle w:val="21"/>
        <w:numPr>
          <w:ilvl w:val="1"/>
          <w:numId w:val="3"/>
        </w:numPr>
        <w:tabs>
          <w:tab w:val="clear" w:pos="1540"/>
        </w:tabs>
        <w:jc w:val="both"/>
        <w:rPr>
          <w:rFonts w:ascii="Calibri" w:hAnsi="Calibri" w:cs="Calibri"/>
          <w:sz w:val="24"/>
        </w:rPr>
      </w:pPr>
      <w:r w:rsidRPr="002C2129">
        <w:rPr>
          <w:rFonts w:ascii="Calibri" w:hAnsi="Calibri" w:cs="Calibri"/>
          <w:sz w:val="24"/>
        </w:rPr>
        <w:t>При обнаружении неисправности ремонт производится и</w:t>
      </w:r>
      <w:r w:rsidRPr="002C2129">
        <w:rPr>
          <w:rFonts w:ascii="Calibri" w:hAnsi="Calibri" w:cs="Calibri"/>
          <w:sz w:val="24"/>
        </w:rPr>
        <w:t>з</w:t>
      </w:r>
      <w:r w:rsidRPr="002C2129">
        <w:rPr>
          <w:rFonts w:ascii="Calibri" w:hAnsi="Calibri" w:cs="Calibri"/>
          <w:sz w:val="24"/>
        </w:rPr>
        <w:t>готовителем НПП «</w:t>
      </w:r>
      <w:proofErr w:type="spellStart"/>
      <w:r w:rsidRPr="002C2129">
        <w:rPr>
          <w:rFonts w:ascii="Calibri" w:hAnsi="Calibri" w:cs="Calibri"/>
          <w:sz w:val="24"/>
        </w:rPr>
        <w:t>Бинар</w:t>
      </w:r>
      <w:proofErr w:type="spellEnd"/>
      <w:r w:rsidRPr="002C2129">
        <w:rPr>
          <w:rFonts w:ascii="Calibri" w:hAnsi="Calibri" w:cs="Calibri"/>
          <w:sz w:val="24"/>
        </w:rPr>
        <w:t>».</w:t>
      </w:r>
    </w:p>
    <w:p w:rsidR="00811273" w:rsidRDefault="00811273" w:rsidP="00811273">
      <w:pPr>
        <w:pStyle w:val="21"/>
        <w:tabs>
          <w:tab w:val="clear" w:pos="1540"/>
        </w:tabs>
        <w:ind w:left="1229"/>
        <w:jc w:val="both"/>
        <w:rPr>
          <w:rFonts w:ascii="Calibri" w:hAnsi="Calibri" w:cs="Calibri"/>
          <w:sz w:val="24"/>
          <w:lang w:val="en-US"/>
        </w:rPr>
      </w:pPr>
    </w:p>
    <w:p w:rsidR="00811273" w:rsidRDefault="00811273" w:rsidP="00811273">
      <w:pPr>
        <w:pStyle w:val="21"/>
        <w:tabs>
          <w:tab w:val="clear" w:pos="1540"/>
        </w:tabs>
        <w:ind w:left="1229"/>
        <w:jc w:val="both"/>
        <w:rPr>
          <w:rFonts w:ascii="Calibri" w:hAnsi="Calibri" w:cs="Calibri"/>
          <w:sz w:val="24"/>
          <w:lang w:val="en-US"/>
        </w:rPr>
      </w:pPr>
    </w:p>
    <w:p w:rsidR="00811273" w:rsidRPr="002C2129" w:rsidRDefault="00811273" w:rsidP="00811273">
      <w:pPr>
        <w:pStyle w:val="21"/>
        <w:tabs>
          <w:tab w:val="clear" w:pos="1540"/>
        </w:tabs>
        <w:ind w:left="1229"/>
        <w:jc w:val="both"/>
        <w:rPr>
          <w:rFonts w:ascii="Calibri" w:hAnsi="Calibri" w:cs="Calibri"/>
          <w:sz w:val="24"/>
        </w:rPr>
      </w:pPr>
    </w:p>
    <w:p w:rsidR="00343B36" w:rsidRPr="004B228B" w:rsidRDefault="00343B36" w:rsidP="00343B36">
      <w:pPr>
        <w:tabs>
          <w:tab w:val="left" w:pos="960"/>
        </w:tabs>
        <w:rPr>
          <w:rFonts w:ascii="Calibri" w:hAnsi="Calibri"/>
          <w:b/>
          <w:bCs/>
          <w:sz w:val="20"/>
          <w:szCs w:val="20"/>
        </w:rPr>
      </w:pPr>
    </w:p>
    <w:p w:rsidR="00343B36" w:rsidRPr="00DF66D0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 w:rsidRPr="00DF66D0">
        <w:rPr>
          <w:rFonts w:ascii="Calibri" w:hAnsi="Calibri"/>
          <w:b/>
          <w:bCs/>
        </w:rPr>
        <w:t>Транспортирование и хранение.</w:t>
      </w:r>
    </w:p>
    <w:p w:rsidR="00343B36" w:rsidRPr="00DF66D0" w:rsidRDefault="00343B36" w:rsidP="00343B36">
      <w:pPr>
        <w:tabs>
          <w:tab w:val="left" w:pos="960"/>
        </w:tabs>
        <w:ind w:left="360"/>
        <w:rPr>
          <w:rFonts w:ascii="Calibri" w:hAnsi="Calibri"/>
          <w:b/>
          <w:bCs/>
          <w:sz w:val="16"/>
          <w:szCs w:val="16"/>
        </w:rPr>
      </w:pPr>
    </w:p>
    <w:p w:rsidR="00343B36" w:rsidRPr="00DF66D0" w:rsidRDefault="00343B36" w:rsidP="00343B36">
      <w:pPr>
        <w:pStyle w:val="2"/>
        <w:numPr>
          <w:ilvl w:val="1"/>
          <w:numId w:val="3"/>
        </w:numPr>
        <w:spacing w:before="0" w:after="0"/>
        <w:jc w:val="both"/>
        <w:rPr>
          <w:rFonts w:ascii="Calibri" w:hAnsi="Calibri"/>
          <w:b w:val="0"/>
          <w:i w:val="0"/>
          <w:sz w:val="24"/>
          <w:szCs w:val="24"/>
        </w:rPr>
      </w:pPr>
      <w:r w:rsidRPr="00DF66D0">
        <w:rPr>
          <w:rFonts w:ascii="Calibri" w:hAnsi="Calibri"/>
          <w:b w:val="0"/>
          <w:i w:val="0"/>
          <w:sz w:val="24"/>
          <w:szCs w:val="24"/>
        </w:rPr>
        <w:t>Транспортирование и хранение по ГОСТ 23216 и  ГОСТ 15150.</w:t>
      </w:r>
    </w:p>
    <w:p w:rsidR="00343B36" w:rsidRPr="00AE3963" w:rsidRDefault="00343B36" w:rsidP="00343B36">
      <w:pPr>
        <w:pStyle w:val="2"/>
        <w:numPr>
          <w:ilvl w:val="1"/>
          <w:numId w:val="3"/>
        </w:numPr>
        <w:spacing w:before="0" w:after="0"/>
        <w:jc w:val="both"/>
        <w:rPr>
          <w:rFonts w:ascii="Calibri" w:hAnsi="Calibri"/>
          <w:b w:val="0"/>
          <w:i w:val="0"/>
          <w:sz w:val="24"/>
          <w:szCs w:val="24"/>
        </w:rPr>
      </w:pPr>
      <w:r w:rsidRPr="00AE3963">
        <w:rPr>
          <w:rFonts w:ascii="Calibri" w:hAnsi="Calibri"/>
          <w:b w:val="0"/>
          <w:i w:val="0"/>
          <w:sz w:val="24"/>
          <w:szCs w:val="24"/>
        </w:rPr>
        <w:t>Условия транспортирования в части воздействия</w:t>
      </w:r>
    </w:p>
    <w:p w:rsidR="00343B36" w:rsidRDefault="00343B36" w:rsidP="00343B36">
      <w:pPr>
        <w:pStyle w:val="2"/>
        <w:spacing w:before="0" w:after="0"/>
        <w:ind w:left="1021"/>
        <w:jc w:val="both"/>
        <w:rPr>
          <w:rFonts w:ascii="Calibri" w:hAnsi="Calibri"/>
          <w:b w:val="0"/>
          <w:i w:val="0"/>
          <w:sz w:val="24"/>
          <w:szCs w:val="24"/>
          <w:lang w:val="ru-RU"/>
        </w:rPr>
      </w:pPr>
      <w:r w:rsidRPr="00AE3963">
        <w:rPr>
          <w:rFonts w:ascii="Calibri" w:hAnsi="Calibri"/>
          <w:b w:val="0"/>
          <w:i w:val="0"/>
          <w:sz w:val="24"/>
          <w:szCs w:val="24"/>
        </w:rPr>
        <w:t xml:space="preserve"> механических факторов -  Л   (перевозка без перегрузок автомобильным транспортом по дорогам с асфальтовым и бетонным покрытием на расстояние до 200 км; по булыжным и грунтовым дорогам на расстояние до 50 км со скоростью до 40 км/ч; перевозки различными видами транспорта: воздушным или железнодорожным транспортом с совместно автомобильным с отнесенным к </w:t>
      </w:r>
    </w:p>
    <w:p w:rsidR="00343B36" w:rsidRPr="00AE3963" w:rsidRDefault="00343B36" w:rsidP="00343B36">
      <w:pPr>
        <w:tabs>
          <w:tab w:val="left" w:pos="1420"/>
        </w:tabs>
        <w:ind w:left="1021"/>
        <w:jc w:val="both"/>
        <w:rPr>
          <w:rFonts w:ascii="Calibri" w:hAnsi="Calibri"/>
        </w:rPr>
      </w:pPr>
      <w:r w:rsidRPr="00AE3963">
        <w:rPr>
          <w:rFonts w:ascii="Calibri" w:hAnsi="Calibri"/>
        </w:rPr>
        <w:t>настоящим условиям, с общим числом перегрузок не б</w:t>
      </w:r>
      <w:r w:rsidRPr="00AE3963">
        <w:rPr>
          <w:rFonts w:ascii="Calibri" w:hAnsi="Calibri"/>
        </w:rPr>
        <w:t>о</w:t>
      </w:r>
      <w:r w:rsidRPr="00AE3963">
        <w:rPr>
          <w:rFonts w:ascii="Calibri" w:hAnsi="Calibri"/>
        </w:rPr>
        <w:t>лее двух) по ГОСТ 23216, в части воздействия климатических факторов  –  такие же, как условия хранения 3 (</w:t>
      </w:r>
      <w:proofErr w:type="spellStart"/>
      <w:r w:rsidRPr="00AE3963">
        <w:rPr>
          <w:rFonts w:ascii="Calibri" w:hAnsi="Calibri"/>
        </w:rPr>
        <w:t>неотапл</w:t>
      </w:r>
      <w:r w:rsidRPr="00AE3963">
        <w:rPr>
          <w:rFonts w:ascii="Calibri" w:hAnsi="Calibri"/>
        </w:rPr>
        <w:t>и</w:t>
      </w:r>
      <w:r w:rsidRPr="00AE3963">
        <w:rPr>
          <w:rFonts w:ascii="Calibri" w:hAnsi="Calibri"/>
        </w:rPr>
        <w:t>ваемое</w:t>
      </w:r>
      <w:proofErr w:type="spellEnd"/>
      <w:r w:rsidRPr="00AE3963">
        <w:rPr>
          <w:rFonts w:ascii="Calibri" w:hAnsi="Calibri"/>
        </w:rPr>
        <w:t xml:space="preserve"> хранилище, климатические факторы: температура воздуха от плюс 50</w:t>
      </w:r>
      <w:proofErr w:type="gramStart"/>
      <w:r w:rsidRPr="00AE3963">
        <w:rPr>
          <w:rFonts w:ascii="Calibri" w:hAnsi="Calibri"/>
        </w:rPr>
        <w:t xml:space="preserve"> </w:t>
      </w:r>
      <w:r w:rsidRPr="00AE3963">
        <w:rPr>
          <w:rFonts w:ascii="Calibri" w:hAnsi="Calibri"/>
        </w:rPr>
        <w:sym w:font="Symbol" w:char="F0B0"/>
      </w:r>
      <w:r w:rsidRPr="00AE3963">
        <w:rPr>
          <w:rFonts w:ascii="Calibri" w:hAnsi="Calibri"/>
        </w:rPr>
        <w:t>С</w:t>
      </w:r>
      <w:proofErr w:type="gramEnd"/>
      <w:r w:rsidRPr="00AE3963">
        <w:rPr>
          <w:rFonts w:ascii="Calibri" w:hAnsi="Calibri"/>
        </w:rPr>
        <w:t xml:space="preserve"> до минус 50 </w:t>
      </w:r>
      <w:r w:rsidRPr="00AE3963">
        <w:rPr>
          <w:rFonts w:ascii="Calibri" w:hAnsi="Calibri"/>
        </w:rPr>
        <w:sym w:font="Symbol" w:char="F0B0"/>
      </w:r>
      <w:r w:rsidRPr="00AE3963">
        <w:rPr>
          <w:rFonts w:ascii="Calibri" w:hAnsi="Calibri"/>
        </w:rPr>
        <w:t>С, относительная вла</w:t>
      </w:r>
      <w:r w:rsidRPr="00AE3963">
        <w:rPr>
          <w:rFonts w:ascii="Calibri" w:hAnsi="Calibri"/>
        </w:rPr>
        <w:t>ж</w:t>
      </w:r>
      <w:r w:rsidRPr="00AE3963">
        <w:rPr>
          <w:rFonts w:ascii="Calibri" w:hAnsi="Calibri"/>
        </w:rPr>
        <w:t>ность 100 % при 25 °С)  по ГОСТ 15150.</w:t>
      </w:r>
    </w:p>
    <w:p w:rsidR="00343B36" w:rsidRPr="00DF66D0" w:rsidRDefault="00343B36" w:rsidP="00343B36">
      <w:pPr>
        <w:pStyle w:val="2"/>
        <w:numPr>
          <w:ilvl w:val="1"/>
          <w:numId w:val="3"/>
        </w:numPr>
        <w:spacing w:before="0" w:after="0"/>
        <w:jc w:val="both"/>
        <w:rPr>
          <w:rFonts w:ascii="Calibri" w:hAnsi="Calibri"/>
          <w:b w:val="0"/>
          <w:i w:val="0"/>
          <w:sz w:val="24"/>
          <w:szCs w:val="24"/>
        </w:rPr>
      </w:pPr>
      <w:r w:rsidRPr="00DF66D0">
        <w:rPr>
          <w:rFonts w:ascii="Calibri" w:hAnsi="Calibri"/>
          <w:b w:val="0"/>
          <w:i w:val="0"/>
          <w:sz w:val="24"/>
          <w:szCs w:val="24"/>
        </w:rPr>
        <w:t>Условия хранения – 1 (отапливаемое хранилище, климатические факторы: те</w:t>
      </w:r>
      <w:r w:rsidRPr="00DF66D0">
        <w:rPr>
          <w:rFonts w:ascii="Calibri" w:hAnsi="Calibri"/>
          <w:b w:val="0"/>
          <w:i w:val="0"/>
          <w:sz w:val="24"/>
          <w:szCs w:val="24"/>
        </w:rPr>
        <w:t>м</w:t>
      </w:r>
      <w:r w:rsidRPr="00DF66D0">
        <w:rPr>
          <w:rFonts w:ascii="Calibri" w:hAnsi="Calibri"/>
          <w:b w:val="0"/>
          <w:i w:val="0"/>
          <w:sz w:val="24"/>
          <w:szCs w:val="24"/>
        </w:rPr>
        <w:t>пература воздуха от плюс 40</w:t>
      </w:r>
      <w:r>
        <w:rPr>
          <w:rFonts w:ascii="Calibri" w:hAnsi="Calibri"/>
          <w:b w:val="0"/>
          <w:i w:val="0"/>
          <w:sz w:val="24"/>
          <w:szCs w:val="24"/>
        </w:rPr>
        <w:t xml:space="preserve"> </w:t>
      </w:r>
      <w:r w:rsidRPr="00DF66D0">
        <w:rPr>
          <w:rFonts w:ascii="Calibri" w:hAnsi="Calibri"/>
          <w:b w:val="0"/>
          <w:i w:val="0"/>
          <w:sz w:val="24"/>
          <w:szCs w:val="24"/>
        </w:rPr>
        <w:sym w:font="Symbol" w:char="F0B0"/>
      </w:r>
      <w:r w:rsidRPr="00DF66D0">
        <w:rPr>
          <w:rFonts w:ascii="Calibri" w:hAnsi="Calibri"/>
          <w:b w:val="0"/>
          <w:i w:val="0"/>
          <w:sz w:val="24"/>
          <w:szCs w:val="24"/>
        </w:rPr>
        <w:t xml:space="preserve">С до </w:t>
      </w:r>
      <w:r>
        <w:rPr>
          <w:rFonts w:ascii="Calibri" w:hAnsi="Calibri"/>
          <w:b w:val="0"/>
          <w:i w:val="0"/>
          <w:sz w:val="24"/>
          <w:szCs w:val="24"/>
        </w:rPr>
        <w:t>плю</w:t>
      </w:r>
      <w:r w:rsidRPr="00DF66D0">
        <w:rPr>
          <w:rFonts w:ascii="Calibri" w:hAnsi="Calibri"/>
          <w:b w:val="0"/>
          <w:i w:val="0"/>
          <w:sz w:val="24"/>
          <w:szCs w:val="24"/>
        </w:rPr>
        <w:t xml:space="preserve">с 5 </w:t>
      </w:r>
      <w:r w:rsidRPr="00DF66D0">
        <w:rPr>
          <w:rFonts w:ascii="Calibri" w:hAnsi="Calibri"/>
          <w:b w:val="0"/>
          <w:i w:val="0"/>
          <w:sz w:val="24"/>
          <w:szCs w:val="24"/>
        </w:rPr>
        <w:sym w:font="Symbol" w:char="F0B0"/>
      </w:r>
      <w:r w:rsidRPr="00DF66D0">
        <w:rPr>
          <w:rFonts w:ascii="Calibri" w:hAnsi="Calibri"/>
          <w:b w:val="0"/>
          <w:i w:val="0"/>
          <w:sz w:val="24"/>
          <w:szCs w:val="24"/>
        </w:rPr>
        <w:t xml:space="preserve">С, относительная влажность 80 % при 25 </w:t>
      </w:r>
      <w:r w:rsidRPr="00DF66D0">
        <w:rPr>
          <w:rFonts w:ascii="Calibri" w:hAnsi="Calibri"/>
          <w:b w:val="0"/>
          <w:i w:val="0"/>
          <w:sz w:val="24"/>
          <w:szCs w:val="24"/>
        </w:rPr>
        <w:sym w:font="Symbol" w:char="F0B0"/>
      </w:r>
      <w:r w:rsidRPr="00DF66D0">
        <w:rPr>
          <w:rFonts w:ascii="Calibri" w:hAnsi="Calibri"/>
          <w:b w:val="0"/>
          <w:i w:val="0"/>
          <w:sz w:val="24"/>
          <w:szCs w:val="24"/>
        </w:rPr>
        <w:t>С) по ГОСТ 15150  на складах,  срок хранения у потребителя в упаковке изготовителя – 6 м</w:t>
      </w:r>
      <w:r w:rsidRPr="00DF66D0">
        <w:rPr>
          <w:rFonts w:ascii="Calibri" w:hAnsi="Calibri"/>
          <w:b w:val="0"/>
          <w:i w:val="0"/>
          <w:sz w:val="24"/>
          <w:szCs w:val="24"/>
        </w:rPr>
        <w:t>е</w:t>
      </w:r>
      <w:r w:rsidRPr="00DF66D0">
        <w:rPr>
          <w:rFonts w:ascii="Calibri" w:hAnsi="Calibri"/>
          <w:b w:val="0"/>
          <w:i w:val="0"/>
          <w:sz w:val="24"/>
          <w:szCs w:val="24"/>
        </w:rPr>
        <w:t>сяцев.</w:t>
      </w:r>
    </w:p>
    <w:p w:rsidR="00343B36" w:rsidRPr="00DF66D0" w:rsidRDefault="00343B36" w:rsidP="00343B36">
      <w:pPr>
        <w:pStyle w:val="a6"/>
        <w:rPr>
          <w:rFonts w:ascii="Calibri" w:hAnsi="Calibri"/>
          <w:b w:val="0"/>
          <w:sz w:val="24"/>
        </w:rPr>
      </w:pPr>
    </w:p>
    <w:p w:rsidR="00343B36" w:rsidRPr="007F7508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 w:rsidRPr="007F7508">
        <w:rPr>
          <w:rFonts w:ascii="Calibri" w:hAnsi="Calibri"/>
          <w:b/>
          <w:bCs/>
        </w:rPr>
        <w:t>Гарантии изготовителя.</w:t>
      </w:r>
    </w:p>
    <w:p w:rsidR="00343B36" w:rsidRPr="00E55586" w:rsidRDefault="00343B36" w:rsidP="00343B36">
      <w:pPr>
        <w:tabs>
          <w:tab w:val="left" w:pos="96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343B36" w:rsidRPr="00E55586" w:rsidRDefault="00343B36" w:rsidP="00343B36">
      <w:pPr>
        <w:pStyle w:val="21"/>
        <w:numPr>
          <w:ilvl w:val="1"/>
          <w:numId w:val="3"/>
        </w:numPr>
        <w:tabs>
          <w:tab w:val="clear" w:pos="1540"/>
          <w:tab w:val="left" w:pos="1420"/>
        </w:tabs>
        <w:jc w:val="both"/>
        <w:rPr>
          <w:rFonts w:ascii="Calibri" w:hAnsi="Calibri"/>
          <w:sz w:val="24"/>
        </w:rPr>
      </w:pPr>
      <w:r w:rsidRPr="00E55586">
        <w:rPr>
          <w:rFonts w:ascii="Calibri" w:hAnsi="Calibri"/>
          <w:sz w:val="24"/>
        </w:rPr>
        <w:t xml:space="preserve">Срок гарантии </w:t>
      </w:r>
      <w:r>
        <w:rPr>
          <w:rFonts w:ascii="Calibri" w:hAnsi="Calibri"/>
          <w:sz w:val="24"/>
        </w:rPr>
        <w:t xml:space="preserve">- </w:t>
      </w:r>
      <w:r w:rsidRPr="006A09FF">
        <w:rPr>
          <w:rFonts w:ascii="Calibri" w:hAnsi="Calibri" w:cs="Calibri"/>
          <w:sz w:val="24"/>
        </w:rPr>
        <w:t>24 месяца со дня ввода в эксплуатацию</w:t>
      </w:r>
      <w:r w:rsidRPr="00E55586">
        <w:rPr>
          <w:rFonts w:ascii="Calibri" w:hAnsi="Calibri"/>
          <w:sz w:val="24"/>
        </w:rPr>
        <w:t>,  при соблюдении потребителем режимов и условий эк</w:t>
      </w:r>
      <w:r w:rsidRPr="00E55586">
        <w:rPr>
          <w:rFonts w:ascii="Calibri" w:hAnsi="Calibri"/>
          <w:sz w:val="24"/>
        </w:rPr>
        <w:t>с</w:t>
      </w:r>
      <w:r w:rsidRPr="00E55586">
        <w:rPr>
          <w:rFonts w:ascii="Calibri" w:hAnsi="Calibri"/>
          <w:sz w:val="24"/>
        </w:rPr>
        <w:t>плуатации устройства, правил транспортировки и хранения, в соответствии с требованиями технических усл</w:t>
      </w:r>
      <w:r w:rsidRPr="00E55586">
        <w:rPr>
          <w:rFonts w:ascii="Calibri" w:hAnsi="Calibri"/>
          <w:sz w:val="24"/>
        </w:rPr>
        <w:t>о</w:t>
      </w:r>
      <w:r w:rsidRPr="00E55586">
        <w:rPr>
          <w:rFonts w:ascii="Calibri" w:hAnsi="Calibri"/>
          <w:sz w:val="24"/>
        </w:rPr>
        <w:t>вий.</w:t>
      </w:r>
    </w:p>
    <w:p w:rsidR="00343B36" w:rsidRPr="00E55586" w:rsidRDefault="00343B36" w:rsidP="00343B36">
      <w:pPr>
        <w:pStyle w:val="21"/>
        <w:numPr>
          <w:ilvl w:val="1"/>
          <w:numId w:val="3"/>
        </w:numPr>
        <w:tabs>
          <w:tab w:val="clear" w:pos="1540"/>
          <w:tab w:val="left" w:pos="1420"/>
        </w:tabs>
        <w:jc w:val="both"/>
        <w:rPr>
          <w:rFonts w:ascii="Calibri" w:hAnsi="Calibri"/>
          <w:sz w:val="24"/>
        </w:rPr>
      </w:pPr>
      <w:r w:rsidRPr="00E55586">
        <w:rPr>
          <w:rFonts w:ascii="Calibri" w:hAnsi="Calibri"/>
          <w:sz w:val="24"/>
        </w:rPr>
        <w:t>При повреждении корпуса прибора или контрольной наклейки прете</w:t>
      </w:r>
      <w:r w:rsidRPr="00E55586">
        <w:rPr>
          <w:rFonts w:ascii="Calibri" w:hAnsi="Calibri"/>
          <w:sz w:val="24"/>
        </w:rPr>
        <w:t>н</w:t>
      </w:r>
      <w:r w:rsidRPr="00E55586">
        <w:rPr>
          <w:rFonts w:ascii="Calibri" w:hAnsi="Calibri"/>
          <w:sz w:val="24"/>
        </w:rPr>
        <w:t>зии не принимаются.</w:t>
      </w:r>
    </w:p>
    <w:p w:rsidR="00343B36" w:rsidRPr="00E55586" w:rsidRDefault="00343B36" w:rsidP="00343B36">
      <w:pPr>
        <w:numPr>
          <w:ilvl w:val="1"/>
          <w:numId w:val="3"/>
        </w:numPr>
        <w:tabs>
          <w:tab w:val="left" w:pos="1420"/>
        </w:tabs>
        <w:jc w:val="both"/>
        <w:rPr>
          <w:rFonts w:ascii="Calibri" w:hAnsi="Calibri"/>
        </w:rPr>
      </w:pPr>
      <w:r w:rsidRPr="00E55586">
        <w:rPr>
          <w:rFonts w:ascii="Calibri" w:hAnsi="Calibri"/>
        </w:rPr>
        <w:t>По вопросу ремонта или замены устройства обращаться к изготовит</w:t>
      </w:r>
      <w:r w:rsidRPr="00E55586">
        <w:rPr>
          <w:rFonts w:ascii="Calibri" w:hAnsi="Calibri"/>
        </w:rPr>
        <w:t>е</w:t>
      </w:r>
      <w:r w:rsidRPr="00E55586">
        <w:rPr>
          <w:rFonts w:ascii="Calibri" w:hAnsi="Calibri"/>
        </w:rPr>
        <w:t xml:space="preserve">лю:  </w:t>
      </w:r>
    </w:p>
    <w:p w:rsidR="00343B36" w:rsidRDefault="00343B36" w:rsidP="00343B36">
      <w:pPr>
        <w:tabs>
          <w:tab w:val="left" w:pos="1420"/>
        </w:tabs>
        <w:jc w:val="center"/>
        <w:rPr>
          <w:rFonts w:ascii="Calibri" w:hAnsi="Calibri"/>
          <w:b/>
          <w:sz w:val="28"/>
          <w:szCs w:val="28"/>
        </w:rPr>
      </w:pPr>
    </w:p>
    <w:p w:rsidR="00343B36" w:rsidRPr="005A19C0" w:rsidRDefault="00343B36" w:rsidP="00343B36">
      <w:pPr>
        <w:tabs>
          <w:tab w:val="left" w:pos="1420"/>
        </w:tabs>
        <w:jc w:val="center"/>
        <w:rPr>
          <w:rFonts w:ascii="Calibri" w:hAnsi="Calibri"/>
          <w:b/>
          <w:sz w:val="28"/>
          <w:szCs w:val="28"/>
        </w:rPr>
      </w:pPr>
      <w:r w:rsidRPr="005A19C0">
        <w:rPr>
          <w:rFonts w:ascii="Calibri" w:hAnsi="Calibri"/>
          <w:b/>
          <w:sz w:val="28"/>
          <w:szCs w:val="28"/>
        </w:rPr>
        <w:t>НПП «БИНАР»</w:t>
      </w:r>
    </w:p>
    <w:p w:rsidR="00343B36" w:rsidRPr="005A19C0" w:rsidRDefault="00343B36" w:rsidP="00343B36">
      <w:pPr>
        <w:tabs>
          <w:tab w:val="left" w:pos="1420"/>
        </w:tabs>
        <w:jc w:val="center"/>
        <w:rPr>
          <w:rFonts w:ascii="Calibri" w:hAnsi="Calibri"/>
          <w:b/>
        </w:rPr>
      </w:pPr>
      <w:r w:rsidRPr="005A19C0">
        <w:rPr>
          <w:rFonts w:ascii="Calibri" w:hAnsi="Calibri"/>
          <w:b/>
        </w:rPr>
        <w:t>Республика Беларусь</w:t>
      </w:r>
    </w:p>
    <w:p w:rsidR="00343B36" w:rsidRPr="005A19C0" w:rsidRDefault="00343B36" w:rsidP="00343B36">
      <w:pPr>
        <w:tabs>
          <w:tab w:val="left" w:pos="1420"/>
        </w:tabs>
        <w:jc w:val="center"/>
        <w:rPr>
          <w:rFonts w:ascii="Calibri" w:hAnsi="Calibri"/>
          <w:b/>
        </w:rPr>
      </w:pPr>
      <w:r w:rsidRPr="005A19C0">
        <w:rPr>
          <w:rFonts w:ascii="Calibri" w:hAnsi="Calibri"/>
          <w:b/>
        </w:rPr>
        <w:t>21003</w:t>
      </w:r>
      <w:r>
        <w:rPr>
          <w:rFonts w:ascii="Calibri" w:hAnsi="Calibri"/>
          <w:b/>
        </w:rPr>
        <w:t>8</w:t>
      </w:r>
      <w:r w:rsidRPr="005A19C0">
        <w:rPr>
          <w:rFonts w:ascii="Calibri" w:hAnsi="Calibri"/>
          <w:b/>
        </w:rPr>
        <w:t>,  г. Витебск, ул. Терешковой, 13</w:t>
      </w:r>
    </w:p>
    <w:p w:rsidR="00343B36" w:rsidRPr="005A19C0" w:rsidRDefault="00343B36" w:rsidP="00343B36">
      <w:pPr>
        <w:tabs>
          <w:tab w:val="left" w:pos="1420"/>
        </w:tabs>
        <w:jc w:val="center"/>
        <w:rPr>
          <w:rFonts w:ascii="Calibri" w:hAnsi="Calibri"/>
          <w:b/>
          <w:sz w:val="6"/>
          <w:szCs w:val="6"/>
        </w:rPr>
      </w:pPr>
    </w:p>
    <w:p w:rsidR="00343B36" w:rsidRPr="005A19C0" w:rsidRDefault="00343B36" w:rsidP="00343B36">
      <w:pPr>
        <w:tabs>
          <w:tab w:val="left" w:pos="1420"/>
        </w:tabs>
        <w:jc w:val="center"/>
        <w:rPr>
          <w:rFonts w:ascii="Calibri" w:hAnsi="Calibri"/>
          <w:b/>
        </w:rPr>
      </w:pPr>
      <w:r w:rsidRPr="005A19C0">
        <w:rPr>
          <w:rFonts w:ascii="Calibri" w:hAnsi="Calibri"/>
          <w:b/>
        </w:rPr>
        <w:t xml:space="preserve">тел/факс  (+375-212)-55-06-52,  </w:t>
      </w:r>
      <w:proofErr w:type="spellStart"/>
      <w:r w:rsidRPr="005A19C0">
        <w:rPr>
          <w:rFonts w:ascii="Calibri" w:hAnsi="Calibri"/>
          <w:b/>
        </w:rPr>
        <w:t>м</w:t>
      </w:r>
      <w:r>
        <w:rPr>
          <w:rFonts w:ascii="Calibri" w:hAnsi="Calibri"/>
          <w:b/>
        </w:rPr>
        <w:t>об</w:t>
      </w:r>
      <w:proofErr w:type="spellEnd"/>
      <w:r w:rsidRPr="005A19C0">
        <w:rPr>
          <w:rFonts w:ascii="Calibri" w:hAnsi="Calibri"/>
          <w:b/>
        </w:rPr>
        <w:t>. т</w:t>
      </w:r>
      <w:r>
        <w:rPr>
          <w:rFonts w:ascii="Calibri" w:hAnsi="Calibri"/>
          <w:b/>
        </w:rPr>
        <w:t>ел.</w:t>
      </w:r>
      <w:r w:rsidRPr="005A19C0">
        <w:rPr>
          <w:rFonts w:ascii="Calibri" w:hAnsi="Calibri"/>
          <w:b/>
        </w:rPr>
        <w:t xml:space="preserve"> (+375-29)-624-06-52</w:t>
      </w:r>
    </w:p>
    <w:p w:rsidR="00343B36" w:rsidRPr="005A19C0" w:rsidRDefault="00343B36" w:rsidP="00343B36">
      <w:pPr>
        <w:tabs>
          <w:tab w:val="left" w:pos="960"/>
        </w:tabs>
        <w:jc w:val="center"/>
        <w:rPr>
          <w:rFonts w:ascii="Calibri" w:hAnsi="Calibri"/>
          <w:bCs/>
        </w:rPr>
      </w:pPr>
    </w:p>
    <w:p w:rsidR="00343B36" w:rsidRPr="00DF66D0" w:rsidRDefault="00343B36" w:rsidP="00343B36">
      <w:pPr>
        <w:pStyle w:val="a6"/>
        <w:rPr>
          <w:rFonts w:ascii="Calibri" w:hAnsi="Calibri"/>
          <w:b w:val="0"/>
          <w:sz w:val="24"/>
        </w:rPr>
      </w:pPr>
    </w:p>
    <w:p w:rsidR="00343B36" w:rsidRPr="007F7508" w:rsidRDefault="00343B36" w:rsidP="00343B36">
      <w:pPr>
        <w:numPr>
          <w:ilvl w:val="0"/>
          <w:numId w:val="3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 w:rsidRPr="007F7508">
        <w:rPr>
          <w:rFonts w:ascii="Calibri" w:hAnsi="Calibri"/>
          <w:b/>
          <w:bCs/>
        </w:rPr>
        <w:t xml:space="preserve"> Свидетельство об изготовлении и приемке.</w:t>
      </w:r>
    </w:p>
    <w:p w:rsidR="00343B36" w:rsidRDefault="00343B36" w:rsidP="00343B36">
      <w:pPr>
        <w:tabs>
          <w:tab w:val="left" w:pos="96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343B36" w:rsidRDefault="00343B36" w:rsidP="00343B36">
      <w:pPr>
        <w:pStyle w:val="a8"/>
        <w:tabs>
          <w:tab w:val="clear" w:pos="1360"/>
          <w:tab w:val="left" w:pos="1700"/>
        </w:tabs>
        <w:ind w:firstLine="709"/>
        <w:rPr>
          <w:rFonts w:ascii="Calibri" w:hAnsi="Calibri"/>
          <w:sz w:val="24"/>
        </w:rPr>
      </w:pPr>
      <w:r w:rsidRPr="00E55586">
        <w:rPr>
          <w:rFonts w:ascii="Calibri" w:hAnsi="Calibri"/>
          <w:sz w:val="24"/>
        </w:rPr>
        <w:t>Устройство</w:t>
      </w:r>
      <w:r>
        <w:rPr>
          <w:rFonts w:ascii="Calibri" w:hAnsi="Calibri"/>
          <w:sz w:val="24"/>
        </w:rPr>
        <w:t xml:space="preserve"> </w:t>
      </w:r>
      <w:r w:rsidRPr="00E55586">
        <w:rPr>
          <w:rFonts w:ascii="Calibri" w:hAnsi="Calibri"/>
          <w:sz w:val="24"/>
        </w:rPr>
        <w:t xml:space="preserve">нулевой защиты </w:t>
      </w:r>
      <w:proofErr w:type="spellStart"/>
      <w:r>
        <w:rPr>
          <w:rFonts w:ascii="Calibri" w:hAnsi="Calibri"/>
          <w:sz w:val="24"/>
        </w:rPr>
        <w:t>СиЭЗ-ДТ</w:t>
      </w:r>
      <w:proofErr w:type="spellEnd"/>
    </w:p>
    <w:p w:rsidR="00343B36" w:rsidRPr="00E55586" w:rsidRDefault="00343B36" w:rsidP="00343B36">
      <w:pPr>
        <w:pStyle w:val="a8"/>
        <w:tabs>
          <w:tab w:val="clear" w:pos="1360"/>
          <w:tab w:val="left" w:pos="1700"/>
        </w:tabs>
        <w:ind w:firstLine="709"/>
        <w:jc w:val="both"/>
        <w:rPr>
          <w:rFonts w:ascii="Calibri" w:hAnsi="Calibri"/>
          <w:sz w:val="24"/>
        </w:rPr>
      </w:pPr>
    </w:p>
    <w:p w:rsidR="00343B36" w:rsidRDefault="00343B36" w:rsidP="00343B36">
      <w:pPr>
        <w:pStyle w:val="a8"/>
        <w:tabs>
          <w:tab w:val="clear" w:pos="1360"/>
          <w:tab w:val="left" w:pos="1700"/>
        </w:tabs>
        <w:ind w:firstLine="709"/>
        <w:jc w:val="both"/>
        <w:rPr>
          <w:rFonts w:ascii="Calibri" w:hAnsi="Calibri"/>
          <w:sz w:val="24"/>
        </w:rPr>
      </w:pPr>
      <w:r w:rsidRPr="00E55586">
        <w:rPr>
          <w:rFonts w:ascii="Calibri" w:hAnsi="Calibri"/>
          <w:sz w:val="24"/>
        </w:rPr>
        <w:t xml:space="preserve">Заводской номер _______________ </w:t>
      </w:r>
    </w:p>
    <w:p w:rsidR="00343B36" w:rsidRPr="00E55586" w:rsidRDefault="00343B36" w:rsidP="00343B36">
      <w:pPr>
        <w:pStyle w:val="a8"/>
        <w:tabs>
          <w:tab w:val="clear" w:pos="1360"/>
          <w:tab w:val="left" w:pos="1700"/>
        </w:tabs>
        <w:ind w:firstLine="709"/>
        <w:jc w:val="both"/>
        <w:rPr>
          <w:rFonts w:ascii="Calibri" w:hAnsi="Calibri"/>
          <w:sz w:val="24"/>
        </w:rPr>
      </w:pPr>
    </w:p>
    <w:p w:rsidR="00343B36" w:rsidRDefault="00343B36" w:rsidP="00343B36">
      <w:pPr>
        <w:pStyle w:val="a8"/>
        <w:tabs>
          <w:tab w:val="clear" w:pos="1360"/>
          <w:tab w:val="left" w:pos="1700"/>
        </w:tabs>
        <w:ind w:firstLine="709"/>
        <w:rPr>
          <w:rFonts w:ascii="Calibri" w:hAnsi="Calibri"/>
          <w:sz w:val="24"/>
          <w:lang w:val="en-US"/>
        </w:rPr>
      </w:pPr>
      <w:r w:rsidRPr="00E55586">
        <w:rPr>
          <w:rFonts w:ascii="Calibri" w:hAnsi="Calibri"/>
          <w:sz w:val="24"/>
        </w:rPr>
        <w:t xml:space="preserve">соответствует  требованиям </w:t>
      </w:r>
      <w:r w:rsidRPr="00585D90">
        <w:rPr>
          <w:sz w:val="22"/>
          <w:szCs w:val="22"/>
        </w:rPr>
        <w:t xml:space="preserve">ТУ </w:t>
      </w:r>
      <w:r w:rsidRPr="00585D90">
        <w:rPr>
          <w:sz w:val="22"/>
          <w:szCs w:val="22"/>
          <w:lang w:val="en-US"/>
        </w:rPr>
        <w:t>BY</w:t>
      </w:r>
      <w:r w:rsidRPr="00585D90">
        <w:rPr>
          <w:sz w:val="22"/>
          <w:szCs w:val="22"/>
        </w:rPr>
        <w:t xml:space="preserve"> 390183632.002-2006</w:t>
      </w:r>
      <w:r w:rsidRPr="00E55586">
        <w:rPr>
          <w:rFonts w:ascii="Calibri" w:hAnsi="Calibri"/>
          <w:sz w:val="24"/>
        </w:rPr>
        <w:t xml:space="preserve"> и признан</w:t>
      </w:r>
      <w:r>
        <w:rPr>
          <w:rFonts w:ascii="Calibri" w:hAnsi="Calibri"/>
          <w:sz w:val="24"/>
        </w:rPr>
        <w:t>о</w:t>
      </w:r>
      <w:r w:rsidRPr="00E55586">
        <w:rPr>
          <w:rFonts w:ascii="Calibri" w:hAnsi="Calibri"/>
          <w:sz w:val="24"/>
        </w:rPr>
        <w:t xml:space="preserve"> годным к эк</w:t>
      </w:r>
      <w:r w:rsidRPr="00E55586">
        <w:rPr>
          <w:rFonts w:ascii="Calibri" w:hAnsi="Calibri"/>
          <w:sz w:val="24"/>
        </w:rPr>
        <w:t>с</w:t>
      </w:r>
      <w:r w:rsidRPr="00E55586">
        <w:rPr>
          <w:rFonts w:ascii="Calibri" w:hAnsi="Calibri"/>
          <w:sz w:val="24"/>
        </w:rPr>
        <w:t>плуатации.</w:t>
      </w:r>
    </w:p>
    <w:p w:rsidR="00811273" w:rsidRPr="00811273" w:rsidRDefault="00811273" w:rsidP="00343B36">
      <w:pPr>
        <w:pStyle w:val="a8"/>
        <w:tabs>
          <w:tab w:val="clear" w:pos="1360"/>
          <w:tab w:val="left" w:pos="1700"/>
        </w:tabs>
        <w:ind w:firstLine="709"/>
        <w:rPr>
          <w:rFonts w:ascii="Calibri" w:hAnsi="Calibri"/>
          <w:sz w:val="24"/>
          <w:lang w:val="en-US"/>
        </w:rPr>
      </w:pPr>
    </w:p>
    <w:p w:rsidR="00343B36" w:rsidRPr="00E55586" w:rsidRDefault="00343B36" w:rsidP="00811273">
      <w:pPr>
        <w:ind w:firstLine="709"/>
        <w:jc w:val="both"/>
        <w:rPr>
          <w:rFonts w:ascii="Calibri" w:hAnsi="Calibri"/>
        </w:rPr>
      </w:pPr>
      <w:r w:rsidRPr="00E55586">
        <w:rPr>
          <w:rFonts w:ascii="Calibri" w:hAnsi="Calibri"/>
        </w:rPr>
        <w:t xml:space="preserve"> Дата изготовления _____________</w:t>
      </w:r>
    </w:p>
    <w:p w:rsidR="00343B36" w:rsidRPr="00E55586" w:rsidRDefault="00343B36" w:rsidP="00343B36">
      <w:pPr>
        <w:tabs>
          <w:tab w:val="left" w:pos="1700"/>
        </w:tabs>
        <w:ind w:firstLine="709"/>
        <w:jc w:val="both"/>
        <w:rPr>
          <w:rFonts w:ascii="Calibri" w:hAnsi="Calibri"/>
        </w:rPr>
      </w:pPr>
    </w:p>
    <w:p w:rsidR="00343B36" w:rsidRPr="00E55586" w:rsidRDefault="00343B36" w:rsidP="00343B36">
      <w:pPr>
        <w:pStyle w:val="21"/>
        <w:ind w:firstLine="709"/>
        <w:rPr>
          <w:rFonts w:ascii="Calibri" w:hAnsi="Calibri"/>
          <w:sz w:val="24"/>
        </w:rPr>
      </w:pPr>
      <w:r w:rsidRPr="00E55586">
        <w:rPr>
          <w:rFonts w:ascii="Calibri" w:hAnsi="Calibri"/>
          <w:sz w:val="24"/>
        </w:rPr>
        <w:t xml:space="preserve">  ________________________________________</w:t>
      </w:r>
    </w:p>
    <w:p w:rsidR="00343B36" w:rsidRDefault="00343B36" w:rsidP="00343B36">
      <w:pPr>
        <w:pStyle w:val="21"/>
        <w:rPr>
          <w:rFonts w:ascii="Calibri" w:hAnsi="Calibri"/>
          <w:sz w:val="24"/>
          <w:lang w:val="en-US"/>
        </w:rPr>
      </w:pPr>
      <w:r w:rsidRPr="00E55586">
        <w:rPr>
          <w:rFonts w:ascii="Calibri" w:hAnsi="Calibri"/>
          <w:sz w:val="24"/>
        </w:rPr>
        <w:t xml:space="preserve">                    (подпись лица, ответственного за приемку)</w:t>
      </w:r>
    </w:p>
    <w:p w:rsidR="00343B36" w:rsidRPr="00E55586" w:rsidRDefault="00343B36" w:rsidP="00343B36">
      <w:pPr>
        <w:ind w:left="142"/>
        <w:jc w:val="both"/>
        <w:rPr>
          <w:rFonts w:ascii="Calibri" w:hAnsi="Calibri"/>
        </w:rPr>
      </w:pPr>
      <w:r w:rsidRPr="00E55586">
        <w:rPr>
          <w:rFonts w:ascii="Calibri" w:hAnsi="Calibri"/>
        </w:rPr>
        <w:t xml:space="preserve">                                         М.П.</w:t>
      </w:r>
    </w:p>
    <w:p w:rsidR="00343B36" w:rsidRPr="00E55586" w:rsidRDefault="00343B36" w:rsidP="00343B36">
      <w:pPr>
        <w:pStyle w:val="a6"/>
        <w:rPr>
          <w:rFonts w:ascii="Calibri" w:hAnsi="Calibri"/>
          <w:b w:val="0"/>
          <w:sz w:val="24"/>
        </w:rPr>
      </w:pPr>
    </w:p>
    <w:p w:rsidR="00E057CD" w:rsidRPr="00E057CD" w:rsidRDefault="00E057CD" w:rsidP="00E057CD">
      <w:pPr>
        <w:tabs>
          <w:tab w:val="left" w:pos="960"/>
        </w:tabs>
        <w:jc w:val="right"/>
        <w:rPr>
          <w:rFonts w:ascii="Calibri" w:hAnsi="Calibri"/>
          <w:b/>
          <w:bCs/>
        </w:rPr>
      </w:pPr>
      <w:r w:rsidRPr="007E24CC">
        <w:rPr>
          <w:rFonts w:ascii="Calibri" w:hAnsi="Calibri"/>
          <w:b/>
          <w:bCs/>
        </w:rPr>
        <w:t xml:space="preserve">Приложение  </w:t>
      </w:r>
      <w:r>
        <w:rPr>
          <w:rFonts w:ascii="Calibri" w:hAnsi="Calibri"/>
          <w:b/>
          <w:bCs/>
          <w:lang w:val="en-US"/>
        </w:rPr>
        <w:t>A</w:t>
      </w:r>
    </w:p>
    <w:p w:rsidR="00343B36" w:rsidRDefault="00986524" w:rsidP="00343B36">
      <w:pPr>
        <w:pStyle w:val="a6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                                                                                             Схема включения типовая для одной нагрузки</w:t>
      </w:r>
    </w:p>
    <w:p w:rsidR="00E057CD" w:rsidRDefault="00E057CD" w:rsidP="00343B36">
      <w:pPr>
        <w:pStyle w:val="a6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noProof/>
          <w:sz w:val="24"/>
        </w:rPr>
        <w:drawing>
          <wp:inline distT="0" distB="0" distL="0" distR="0">
            <wp:extent cx="6527917" cy="3362325"/>
            <wp:effectExtent l="19050" t="0" r="6233" b="0"/>
            <wp:docPr id="4" name="Рисунок 3" descr="сх подкл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 подкл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917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7CD" w:rsidRDefault="00E057CD" w:rsidP="00343B36">
      <w:pPr>
        <w:pStyle w:val="a6"/>
        <w:rPr>
          <w:rFonts w:ascii="Calibri" w:hAnsi="Calibri"/>
          <w:b w:val="0"/>
          <w:sz w:val="24"/>
        </w:rPr>
      </w:pPr>
    </w:p>
    <w:p w:rsidR="00E057CD" w:rsidRDefault="00E057CD" w:rsidP="00343B36">
      <w:pPr>
        <w:pStyle w:val="a6"/>
        <w:rPr>
          <w:rFonts w:ascii="Calibri" w:hAnsi="Calibri"/>
          <w:b w:val="0"/>
          <w:sz w:val="24"/>
        </w:rPr>
      </w:pPr>
    </w:p>
    <w:p w:rsidR="00E057CD" w:rsidRPr="00E55586" w:rsidRDefault="00E057CD" w:rsidP="00343B36">
      <w:pPr>
        <w:pStyle w:val="a6"/>
        <w:rPr>
          <w:rFonts w:ascii="Calibri" w:hAnsi="Calibri"/>
          <w:b w:val="0"/>
          <w:sz w:val="24"/>
        </w:rPr>
      </w:pPr>
    </w:p>
    <w:p w:rsidR="00E057CD" w:rsidRPr="00E057CD" w:rsidRDefault="00E057CD" w:rsidP="00E057CD">
      <w:pPr>
        <w:tabs>
          <w:tab w:val="left" w:pos="960"/>
        </w:tabs>
        <w:jc w:val="right"/>
        <w:rPr>
          <w:rFonts w:ascii="Calibri" w:hAnsi="Calibri"/>
          <w:b/>
          <w:bCs/>
        </w:rPr>
      </w:pPr>
      <w:r w:rsidRPr="007E24CC">
        <w:rPr>
          <w:rFonts w:ascii="Calibri" w:hAnsi="Calibri"/>
          <w:b/>
          <w:bCs/>
        </w:rPr>
        <w:t>Приложение</w:t>
      </w:r>
      <w:proofErr w:type="gramStart"/>
      <w:r w:rsidRPr="007E24CC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>Б</w:t>
      </w:r>
      <w:proofErr w:type="gramEnd"/>
    </w:p>
    <w:p w:rsidR="00343B36" w:rsidRPr="00E057CD" w:rsidRDefault="00986524" w:rsidP="00343B36">
      <w:pPr>
        <w:pStyle w:val="a6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                                                                          Схема включения типовая для двух и более нагрузок</w:t>
      </w:r>
    </w:p>
    <w:p w:rsidR="00343B36" w:rsidRPr="00E057CD" w:rsidRDefault="00986524" w:rsidP="00343B36">
      <w:pPr>
        <w:pStyle w:val="a6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noProof/>
          <w:sz w:val="24"/>
        </w:rPr>
        <w:drawing>
          <wp:inline distT="0" distB="0" distL="0" distR="0">
            <wp:extent cx="5252220" cy="4276725"/>
            <wp:effectExtent l="19050" t="0" r="5580" b="0"/>
            <wp:docPr id="8" name="Рисунок 7" descr="Схема подключения СиЭЗ-ДТ_3 фазы тол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 СиЭЗ-ДТ_3 фазы тольк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785" cy="427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7CD" w:rsidRDefault="00E057CD" w:rsidP="00E057CD">
      <w:pPr>
        <w:tabs>
          <w:tab w:val="left" w:pos="960"/>
        </w:tabs>
        <w:jc w:val="right"/>
        <w:rPr>
          <w:rFonts w:ascii="Calibri" w:hAnsi="Calibri"/>
          <w:b/>
          <w:bCs/>
        </w:rPr>
      </w:pPr>
    </w:p>
    <w:p w:rsidR="00E057CD" w:rsidRDefault="00E057CD" w:rsidP="00E057CD">
      <w:pPr>
        <w:tabs>
          <w:tab w:val="left" w:pos="960"/>
        </w:tabs>
        <w:jc w:val="right"/>
        <w:rPr>
          <w:rFonts w:ascii="Calibri" w:hAnsi="Calibri"/>
          <w:b/>
          <w:bCs/>
        </w:rPr>
      </w:pPr>
    </w:p>
    <w:p w:rsidR="00E057CD" w:rsidRDefault="00E057CD" w:rsidP="00E057CD">
      <w:pPr>
        <w:tabs>
          <w:tab w:val="left" w:pos="960"/>
        </w:tabs>
        <w:jc w:val="right"/>
        <w:rPr>
          <w:rFonts w:ascii="Calibri" w:hAnsi="Calibri"/>
          <w:b/>
          <w:bCs/>
        </w:rPr>
      </w:pPr>
      <w:r w:rsidRPr="007E24CC">
        <w:rPr>
          <w:rFonts w:ascii="Calibri" w:hAnsi="Calibri"/>
          <w:b/>
          <w:bCs/>
        </w:rPr>
        <w:t>Приложение</w:t>
      </w:r>
      <w:proofErr w:type="gramStart"/>
      <w:r w:rsidRPr="007E24CC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>В</w:t>
      </w:r>
      <w:proofErr w:type="gramEnd"/>
    </w:p>
    <w:p w:rsidR="00E057CD" w:rsidRPr="007E24CC" w:rsidRDefault="00E057CD" w:rsidP="00E057CD">
      <w:pPr>
        <w:tabs>
          <w:tab w:val="left" w:pos="96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E057CD" w:rsidRDefault="006E2B1D" w:rsidP="00E057CD">
      <w:pPr>
        <w:tabs>
          <w:tab w:val="left" w:pos="96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</w:t>
      </w:r>
      <w:r w:rsidR="00E057CD">
        <w:rPr>
          <w:rFonts w:ascii="Calibri" w:hAnsi="Calibri"/>
        </w:rPr>
        <w:t xml:space="preserve">Трансформатор тока </w:t>
      </w:r>
    </w:p>
    <w:p w:rsidR="00E057CD" w:rsidRDefault="00E057CD" w:rsidP="00E057CD">
      <w:pPr>
        <w:tabs>
          <w:tab w:val="left" w:pos="960"/>
        </w:tabs>
        <w:jc w:val="right"/>
        <w:rPr>
          <w:rFonts w:ascii="Calibri" w:hAnsi="Calibri"/>
          <w:b/>
          <w:bCs/>
        </w:rPr>
      </w:pPr>
    </w:p>
    <w:p w:rsidR="00E057CD" w:rsidRDefault="00E057CD" w:rsidP="00E057CD">
      <w:pPr>
        <w:tabs>
          <w:tab w:val="left" w:pos="960"/>
        </w:tabs>
        <w:jc w:val="right"/>
        <w:rPr>
          <w:rFonts w:ascii="Calibri" w:hAnsi="Calibri"/>
          <w:b/>
          <w:bCs/>
        </w:rPr>
      </w:pPr>
    </w:p>
    <w:p w:rsidR="00E057CD" w:rsidRDefault="00E057CD" w:rsidP="00E057CD">
      <w:p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>
            <wp:extent cx="4831611" cy="5067300"/>
            <wp:effectExtent l="19050" t="0" r="7089" b="0"/>
            <wp:docPr id="3" name="Рисунок 1" descr="Трансф тока 140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ф тока 140-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19" cy="50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7CD" w:rsidSect="008112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02D0"/>
    <w:multiLevelType w:val="multilevel"/>
    <w:tmpl w:val="3E547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229" w:hanging="661"/>
      </w:pPr>
      <w:rPr>
        <w:rFonts w:hint="default"/>
        <w:b w:val="0"/>
        <w:sz w:val="24"/>
        <w:szCs w:val="24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5F405C3"/>
    <w:multiLevelType w:val="multilevel"/>
    <w:tmpl w:val="2966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3D34842"/>
    <w:multiLevelType w:val="multilevel"/>
    <w:tmpl w:val="B5FC3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3">
    <w:nsid w:val="4CB5093A"/>
    <w:multiLevelType w:val="singleLevel"/>
    <w:tmpl w:val="500AFD50"/>
    <w:lvl w:ilvl="0">
      <w:start w:val="1"/>
      <w:numFmt w:val="bullet"/>
      <w:pStyle w:val="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5F046D8A"/>
    <w:multiLevelType w:val="singleLevel"/>
    <w:tmpl w:val="4D8089D8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6D7C724F"/>
    <w:multiLevelType w:val="multilevel"/>
    <w:tmpl w:val="CE7CF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624" w:hanging="511"/>
      </w:pPr>
      <w:rPr>
        <w:rFonts w:hint="default"/>
        <w:b w:val="0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46B9"/>
    <w:rsid w:val="00003149"/>
    <w:rsid w:val="00003F74"/>
    <w:rsid w:val="000047A8"/>
    <w:rsid w:val="00004FE0"/>
    <w:rsid w:val="0000702A"/>
    <w:rsid w:val="00010DB9"/>
    <w:rsid w:val="00011AC2"/>
    <w:rsid w:val="00011EB1"/>
    <w:rsid w:val="000157C2"/>
    <w:rsid w:val="00016199"/>
    <w:rsid w:val="00021134"/>
    <w:rsid w:val="000223F1"/>
    <w:rsid w:val="00025103"/>
    <w:rsid w:val="00032C43"/>
    <w:rsid w:val="00033B69"/>
    <w:rsid w:val="000453ED"/>
    <w:rsid w:val="00046CE8"/>
    <w:rsid w:val="00047A44"/>
    <w:rsid w:val="00051B1A"/>
    <w:rsid w:val="00054E58"/>
    <w:rsid w:val="0005781D"/>
    <w:rsid w:val="000610E8"/>
    <w:rsid w:val="00061AFF"/>
    <w:rsid w:val="000628C6"/>
    <w:rsid w:val="0006296C"/>
    <w:rsid w:val="000632E6"/>
    <w:rsid w:val="000650C6"/>
    <w:rsid w:val="00075FFA"/>
    <w:rsid w:val="0008030E"/>
    <w:rsid w:val="0008053D"/>
    <w:rsid w:val="0008235F"/>
    <w:rsid w:val="00082D3D"/>
    <w:rsid w:val="00083175"/>
    <w:rsid w:val="000848DE"/>
    <w:rsid w:val="000852C6"/>
    <w:rsid w:val="00087E00"/>
    <w:rsid w:val="00092889"/>
    <w:rsid w:val="00095E2D"/>
    <w:rsid w:val="000A38F6"/>
    <w:rsid w:val="000A3918"/>
    <w:rsid w:val="000B02ED"/>
    <w:rsid w:val="000B734A"/>
    <w:rsid w:val="000C0844"/>
    <w:rsid w:val="000C6577"/>
    <w:rsid w:val="000C739E"/>
    <w:rsid w:val="000C7F4E"/>
    <w:rsid w:val="000D2C3D"/>
    <w:rsid w:val="000D3B54"/>
    <w:rsid w:val="000D41FB"/>
    <w:rsid w:val="000D7F43"/>
    <w:rsid w:val="000E4071"/>
    <w:rsid w:val="000E569D"/>
    <w:rsid w:val="000E75F8"/>
    <w:rsid w:val="000F2DA3"/>
    <w:rsid w:val="000F4E1D"/>
    <w:rsid w:val="000F6312"/>
    <w:rsid w:val="000F77B9"/>
    <w:rsid w:val="00100F35"/>
    <w:rsid w:val="00105B71"/>
    <w:rsid w:val="00106028"/>
    <w:rsid w:val="00110575"/>
    <w:rsid w:val="0011693F"/>
    <w:rsid w:val="001175B5"/>
    <w:rsid w:val="00120B4B"/>
    <w:rsid w:val="001217F3"/>
    <w:rsid w:val="00124170"/>
    <w:rsid w:val="00133023"/>
    <w:rsid w:val="00135DFA"/>
    <w:rsid w:val="00140E29"/>
    <w:rsid w:val="00141E45"/>
    <w:rsid w:val="001421CE"/>
    <w:rsid w:val="0014340D"/>
    <w:rsid w:val="00143575"/>
    <w:rsid w:val="00145363"/>
    <w:rsid w:val="00145AC1"/>
    <w:rsid w:val="0014688E"/>
    <w:rsid w:val="00150140"/>
    <w:rsid w:val="001528A1"/>
    <w:rsid w:val="00152E9D"/>
    <w:rsid w:val="001649D0"/>
    <w:rsid w:val="00171DE7"/>
    <w:rsid w:val="00175D89"/>
    <w:rsid w:val="00177AE5"/>
    <w:rsid w:val="001828DE"/>
    <w:rsid w:val="00195428"/>
    <w:rsid w:val="00195A63"/>
    <w:rsid w:val="00195F55"/>
    <w:rsid w:val="001A6CD2"/>
    <w:rsid w:val="001B12CC"/>
    <w:rsid w:val="001B52BA"/>
    <w:rsid w:val="001C1236"/>
    <w:rsid w:val="001C311C"/>
    <w:rsid w:val="001C4802"/>
    <w:rsid w:val="001C5BC6"/>
    <w:rsid w:val="001C6214"/>
    <w:rsid w:val="001D1F1B"/>
    <w:rsid w:val="001D23A2"/>
    <w:rsid w:val="001D27AB"/>
    <w:rsid w:val="001D2A7F"/>
    <w:rsid w:val="001D5B1C"/>
    <w:rsid w:val="001D655C"/>
    <w:rsid w:val="001D66E5"/>
    <w:rsid w:val="001E4A26"/>
    <w:rsid w:val="001E67E5"/>
    <w:rsid w:val="001E6F8A"/>
    <w:rsid w:val="001F589D"/>
    <w:rsid w:val="001F702C"/>
    <w:rsid w:val="001F7F5B"/>
    <w:rsid w:val="00202BAA"/>
    <w:rsid w:val="00207B2A"/>
    <w:rsid w:val="00214539"/>
    <w:rsid w:val="00215701"/>
    <w:rsid w:val="00216CE7"/>
    <w:rsid w:val="002170EC"/>
    <w:rsid w:val="00221509"/>
    <w:rsid w:val="00221582"/>
    <w:rsid w:val="00226486"/>
    <w:rsid w:val="00231BD8"/>
    <w:rsid w:val="00232887"/>
    <w:rsid w:val="002338CE"/>
    <w:rsid w:val="00236416"/>
    <w:rsid w:val="00242658"/>
    <w:rsid w:val="002440CD"/>
    <w:rsid w:val="00244A59"/>
    <w:rsid w:val="00245D18"/>
    <w:rsid w:val="0024690F"/>
    <w:rsid w:val="002470F3"/>
    <w:rsid w:val="0024710C"/>
    <w:rsid w:val="00251A89"/>
    <w:rsid w:val="00251B7C"/>
    <w:rsid w:val="002521C1"/>
    <w:rsid w:val="00252BC3"/>
    <w:rsid w:val="00252DB6"/>
    <w:rsid w:val="00253497"/>
    <w:rsid w:val="00254DFB"/>
    <w:rsid w:val="002550F2"/>
    <w:rsid w:val="00256555"/>
    <w:rsid w:val="002618DC"/>
    <w:rsid w:val="00272EAD"/>
    <w:rsid w:val="00275E6A"/>
    <w:rsid w:val="00277A32"/>
    <w:rsid w:val="002803CA"/>
    <w:rsid w:val="002837C7"/>
    <w:rsid w:val="00287806"/>
    <w:rsid w:val="00294C92"/>
    <w:rsid w:val="00295EAC"/>
    <w:rsid w:val="0029623F"/>
    <w:rsid w:val="0029691D"/>
    <w:rsid w:val="002A15D7"/>
    <w:rsid w:val="002A1B61"/>
    <w:rsid w:val="002A1B68"/>
    <w:rsid w:val="002B0595"/>
    <w:rsid w:val="002B3097"/>
    <w:rsid w:val="002B3434"/>
    <w:rsid w:val="002B4F40"/>
    <w:rsid w:val="002C1614"/>
    <w:rsid w:val="002C34B6"/>
    <w:rsid w:val="002C4684"/>
    <w:rsid w:val="002C4D6A"/>
    <w:rsid w:val="002C5B79"/>
    <w:rsid w:val="002C5EFE"/>
    <w:rsid w:val="002C65FF"/>
    <w:rsid w:val="002D46BC"/>
    <w:rsid w:val="002D4C93"/>
    <w:rsid w:val="002E34C8"/>
    <w:rsid w:val="002E398C"/>
    <w:rsid w:val="002E3AD3"/>
    <w:rsid w:val="002E5816"/>
    <w:rsid w:val="002E7747"/>
    <w:rsid w:val="002E7DE3"/>
    <w:rsid w:val="002F2248"/>
    <w:rsid w:val="002F45B5"/>
    <w:rsid w:val="002F596D"/>
    <w:rsid w:val="002F62E5"/>
    <w:rsid w:val="00300EA1"/>
    <w:rsid w:val="00303276"/>
    <w:rsid w:val="00303E31"/>
    <w:rsid w:val="00304105"/>
    <w:rsid w:val="00304BC6"/>
    <w:rsid w:val="003071C9"/>
    <w:rsid w:val="003115E6"/>
    <w:rsid w:val="00313FE4"/>
    <w:rsid w:val="0031735F"/>
    <w:rsid w:val="00317595"/>
    <w:rsid w:val="003223A5"/>
    <w:rsid w:val="00323542"/>
    <w:rsid w:val="00323B17"/>
    <w:rsid w:val="00324737"/>
    <w:rsid w:val="0032549B"/>
    <w:rsid w:val="00327524"/>
    <w:rsid w:val="003301AC"/>
    <w:rsid w:val="00333EF9"/>
    <w:rsid w:val="00340453"/>
    <w:rsid w:val="00342E33"/>
    <w:rsid w:val="00343B36"/>
    <w:rsid w:val="00347042"/>
    <w:rsid w:val="003502D4"/>
    <w:rsid w:val="00352C1F"/>
    <w:rsid w:val="00353AE6"/>
    <w:rsid w:val="00355A67"/>
    <w:rsid w:val="0036275E"/>
    <w:rsid w:val="003721E1"/>
    <w:rsid w:val="00372233"/>
    <w:rsid w:val="00372844"/>
    <w:rsid w:val="003742FC"/>
    <w:rsid w:val="00374B86"/>
    <w:rsid w:val="00377482"/>
    <w:rsid w:val="0038058C"/>
    <w:rsid w:val="00381917"/>
    <w:rsid w:val="003857E5"/>
    <w:rsid w:val="00386B59"/>
    <w:rsid w:val="00387009"/>
    <w:rsid w:val="00394DB4"/>
    <w:rsid w:val="00395554"/>
    <w:rsid w:val="00395AFC"/>
    <w:rsid w:val="00397A48"/>
    <w:rsid w:val="003B009A"/>
    <w:rsid w:val="003B5607"/>
    <w:rsid w:val="003C76C5"/>
    <w:rsid w:val="003D5C42"/>
    <w:rsid w:val="003D6AC0"/>
    <w:rsid w:val="003E1786"/>
    <w:rsid w:val="003E343F"/>
    <w:rsid w:val="003F1506"/>
    <w:rsid w:val="003F37E3"/>
    <w:rsid w:val="003F50FA"/>
    <w:rsid w:val="0040067E"/>
    <w:rsid w:val="00402781"/>
    <w:rsid w:val="0040368C"/>
    <w:rsid w:val="00412894"/>
    <w:rsid w:val="00413F1A"/>
    <w:rsid w:val="004156A7"/>
    <w:rsid w:val="00416B2D"/>
    <w:rsid w:val="00422B9A"/>
    <w:rsid w:val="00423646"/>
    <w:rsid w:val="00424428"/>
    <w:rsid w:val="0042492A"/>
    <w:rsid w:val="00424B65"/>
    <w:rsid w:val="00431233"/>
    <w:rsid w:val="0043188D"/>
    <w:rsid w:val="00437073"/>
    <w:rsid w:val="00441183"/>
    <w:rsid w:val="00442703"/>
    <w:rsid w:val="004445ED"/>
    <w:rsid w:val="00450F59"/>
    <w:rsid w:val="0045191F"/>
    <w:rsid w:val="00451F8D"/>
    <w:rsid w:val="00452591"/>
    <w:rsid w:val="00454A9F"/>
    <w:rsid w:val="0045511D"/>
    <w:rsid w:val="00456E2E"/>
    <w:rsid w:val="004601DF"/>
    <w:rsid w:val="004662A3"/>
    <w:rsid w:val="004662DB"/>
    <w:rsid w:val="00466536"/>
    <w:rsid w:val="004677AE"/>
    <w:rsid w:val="004721A2"/>
    <w:rsid w:val="004765CF"/>
    <w:rsid w:val="00484196"/>
    <w:rsid w:val="004841EE"/>
    <w:rsid w:val="00490513"/>
    <w:rsid w:val="004A1E7D"/>
    <w:rsid w:val="004A3D88"/>
    <w:rsid w:val="004A4BBF"/>
    <w:rsid w:val="004A4C7E"/>
    <w:rsid w:val="004A50C8"/>
    <w:rsid w:val="004A5B2F"/>
    <w:rsid w:val="004A634C"/>
    <w:rsid w:val="004B2217"/>
    <w:rsid w:val="004B23E7"/>
    <w:rsid w:val="004B36F4"/>
    <w:rsid w:val="004C3A6B"/>
    <w:rsid w:val="004C4360"/>
    <w:rsid w:val="004C4FFA"/>
    <w:rsid w:val="004C66E1"/>
    <w:rsid w:val="004C7686"/>
    <w:rsid w:val="004D10C2"/>
    <w:rsid w:val="004D21E9"/>
    <w:rsid w:val="004D7E81"/>
    <w:rsid w:val="004E13CE"/>
    <w:rsid w:val="004E451E"/>
    <w:rsid w:val="004E4AB1"/>
    <w:rsid w:val="004E4EE9"/>
    <w:rsid w:val="004E737F"/>
    <w:rsid w:val="004F0C12"/>
    <w:rsid w:val="004F0FD6"/>
    <w:rsid w:val="004F1F3B"/>
    <w:rsid w:val="004F392E"/>
    <w:rsid w:val="004F7758"/>
    <w:rsid w:val="00500E77"/>
    <w:rsid w:val="005020C0"/>
    <w:rsid w:val="00502B8F"/>
    <w:rsid w:val="00505346"/>
    <w:rsid w:val="00520501"/>
    <w:rsid w:val="005252A2"/>
    <w:rsid w:val="00530DDD"/>
    <w:rsid w:val="005403A6"/>
    <w:rsid w:val="00541D8E"/>
    <w:rsid w:val="00542627"/>
    <w:rsid w:val="00542ECE"/>
    <w:rsid w:val="00544419"/>
    <w:rsid w:val="005512A6"/>
    <w:rsid w:val="005523D9"/>
    <w:rsid w:val="00554A0A"/>
    <w:rsid w:val="0055528E"/>
    <w:rsid w:val="005556C2"/>
    <w:rsid w:val="00556DC4"/>
    <w:rsid w:val="00564415"/>
    <w:rsid w:val="0056752E"/>
    <w:rsid w:val="0056771C"/>
    <w:rsid w:val="005766A4"/>
    <w:rsid w:val="00577A83"/>
    <w:rsid w:val="005876D8"/>
    <w:rsid w:val="00593C04"/>
    <w:rsid w:val="005A043C"/>
    <w:rsid w:val="005A1B38"/>
    <w:rsid w:val="005A2AE5"/>
    <w:rsid w:val="005A2BE0"/>
    <w:rsid w:val="005A55B7"/>
    <w:rsid w:val="005B0D90"/>
    <w:rsid w:val="005B1293"/>
    <w:rsid w:val="005C4554"/>
    <w:rsid w:val="005C6101"/>
    <w:rsid w:val="005D041E"/>
    <w:rsid w:val="005D1164"/>
    <w:rsid w:val="005D21A5"/>
    <w:rsid w:val="005D3DAE"/>
    <w:rsid w:val="005D732B"/>
    <w:rsid w:val="005E0E46"/>
    <w:rsid w:val="005E30C8"/>
    <w:rsid w:val="005E7A4F"/>
    <w:rsid w:val="005F09B4"/>
    <w:rsid w:val="005F4B28"/>
    <w:rsid w:val="005F694D"/>
    <w:rsid w:val="005F7D0F"/>
    <w:rsid w:val="00600EDB"/>
    <w:rsid w:val="006022F9"/>
    <w:rsid w:val="00603B28"/>
    <w:rsid w:val="00605D66"/>
    <w:rsid w:val="006154B1"/>
    <w:rsid w:val="0062076C"/>
    <w:rsid w:val="00622064"/>
    <w:rsid w:val="006333AD"/>
    <w:rsid w:val="0063456D"/>
    <w:rsid w:val="00636807"/>
    <w:rsid w:val="006378C0"/>
    <w:rsid w:val="0064321F"/>
    <w:rsid w:val="00643C3A"/>
    <w:rsid w:val="006447B5"/>
    <w:rsid w:val="006524FA"/>
    <w:rsid w:val="00655136"/>
    <w:rsid w:val="006652C6"/>
    <w:rsid w:val="00666238"/>
    <w:rsid w:val="006667B0"/>
    <w:rsid w:val="0067330E"/>
    <w:rsid w:val="00675C7A"/>
    <w:rsid w:val="00676FB3"/>
    <w:rsid w:val="006819F3"/>
    <w:rsid w:val="006850D0"/>
    <w:rsid w:val="006868C3"/>
    <w:rsid w:val="00693C37"/>
    <w:rsid w:val="0069635D"/>
    <w:rsid w:val="00696517"/>
    <w:rsid w:val="006A0C72"/>
    <w:rsid w:val="006A1A89"/>
    <w:rsid w:val="006A243A"/>
    <w:rsid w:val="006A5D72"/>
    <w:rsid w:val="006A7CBF"/>
    <w:rsid w:val="006B3B7A"/>
    <w:rsid w:val="006B43BA"/>
    <w:rsid w:val="006C0323"/>
    <w:rsid w:val="006C11E0"/>
    <w:rsid w:val="006C2CFF"/>
    <w:rsid w:val="006D4F43"/>
    <w:rsid w:val="006E001E"/>
    <w:rsid w:val="006E0213"/>
    <w:rsid w:val="006E2043"/>
    <w:rsid w:val="006E2B1D"/>
    <w:rsid w:val="006E44FA"/>
    <w:rsid w:val="006E5B7D"/>
    <w:rsid w:val="006E7005"/>
    <w:rsid w:val="006E7DDD"/>
    <w:rsid w:val="006F0195"/>
    <w:rsid w:val="007008E9"/>
    <w:rsid w:val="00703F39"/>
    <w:rsid w:val="0071112B"/>
    <w:rsid w:val="00712BF9"/>
    <w:rsid w:val="0071439D"/>
    <w:rsid w:val="00716B3D"/>
    <w:rsid w:val="00721FFF"/>
    <w:rsid w:val="00731CA7"/>
    <w:rsid w:val="00733F97"/>
    <w:rsid w:val="007411B2"/>
    <w:rsid w:val="00743432"/>
    <w:rsid w:val="00753122"/>
    <w:rsid w:val="007578E2"/>
    <w:rsid w:val="0076254D"/>
    <w:rsid w:val="00763B23"/>
    <w:rsid w:val="00764DD5"/>
    <w:rsid w:val="00765D2B"/>
    <w:rsid w:val="00766377"/>
    <w:rsid w:val="007742A8"/>
    <w:rsid w:val="00774C0F"/>
    <w:rsid w:val="007810BC"/>
    <w:rsid w:val="00782EBE"/>
    <w:rsid w:val="0078479B"/>
    <w:rsid w:val="00786864"/>
    <w:rsid w:val="0078761D"/>
    <w:rsid w:val="00787673"/>
    <w:rsid w:val="00787BA9"/>
    <w:rsid w:val="00790159"/>
    <w:rsid w:val="00791091"/>
    <w:rsid w:val="0079211B"/>
    <w:rsid w:val="0079696F"/>
    <w:rsid w:val="007A45B8"/>
    <w:rsid w:val="007A47FE"/>
    <w:rsid w:val="007A5014"/>
    <w:rsid w:val="007A5E01"/>
    <w:rsid w:val="007B239B"/>
    <w:rsid w:val="007B5B69"/>
    <w:rsid w:val="007B5E16"/>
    <w:rsid w:val="007C5248"/>
    <w:rsid w:val="007D72C1"/>
    <w:rsid w:val="007D7826"/>
    <w:rsid w:val="007D7A76"/>
    <w:rsid w:val="007E1B55"/>
    <w:rsid w:val="007E2AC0"/>
    <w:rsid w:val="007E6621"/>
    <w:rsid w:val="007E7F0F"/>
    <w:rsid w:val="007F4966"/>
    <w:rsid w:val="007F6E17"/>
    <w:rsid w:val="007F71BA"/>
    <w:rsid w:val="007F76BB"/>
    <w:rsid w:val="0080089B"/>
    <w:rsid w:val="00802EAA"/>
    <w:rsid w:val="00811137"/>
    <w:rsid w:val="00811273"/>
    <w:rsid w:val="008114BA"/>
    <w:rsid w:val="0081368E"/>
    <w:rsid w:val="0081574E"/>
    <w:rsid w:val="00820F30"/>
    <w:rsid w:val="0082161E"/>
    <w:rsid w:val="00822AAF"/>
    <w:rsid w:val="00825C07"/>
    <w:rsid w:val="008302BB"/>
    <w:rsid w:val="00830CEA"/>
    <w:rsid w:val="00830E64"/>
    <w:rsid w:val="008337BE"/>
    <w:rsid w:val="008338C9"/>
    <w:rsid w:val="00833D77"/>
    <w:rsid w:val="00835668"/>
    <w:rsid w:val="00840B32"/>
    <w:rsid w:val="00841C4B"/>
    <w:rsid w:val="00846111"/>
    <w:rsid w:val="008461D7"/>
    <w:rsid w:val="00852EF0"/>
    <w:rsid w:val="00864EF0"/>
    <w:rsid w:val="0086513C"/>
    <w:rsid w:val="00866608"/>
    <w:rsid w:val="008711AA"/>
    <w:rsid w:val="00872CC5"/>
    <w:rsid w:val="008763A7"/>
    <w:rsid w:val="00882570"/>
    <w:rsid w:val="008825C2"/>
    <w:rsid w:val="00882EA5"/>
    <w:rsid w:val="00883657"/>
    <w:rsid w:val="0088369B"/>
    <w:rsid w:val="00891F5D"/>
    <w:rsid w:val="008940FC"/>
    <w:rsid w:val="008A37A4"/>
    <w:rsid w:val="008A3A5F"/>
    <w:rsid w:val="008B12DD"/>
    <w:rsid w:val="008B2FFB"/>
    <w:rsid w:val="008B3374"/>
    <w:rsid w:val="008B5B48"/>
    <w:rsid w:val="008B7DB5"/>
    <w:rsid w:val="008C0D3F"/>
    <w:rsid w:val="008D07EB"/>
    <w:rsid w:val="008D412B"/>
    <w:rsid w:val="008D5A7A"/>
    <w:rsid w:val="008D7B7C"/>
    <w:rsid w:val="008E1622"/>
    <w:rsid w:val="008E5E63"/>
    <w:rsid w:val="008F2D6E"/>
    <w:rsid w:val="008F7BCD"/>
    <w:rsid w:val="00901691"/>
    <w:rsid w:val="009045B7"/>
    <w:rsid w:val="009052A5"/>
    <w:rsid w:val="00905794"/>
    <w:rsid w:val="00907C24"/>
    <w:rsid w:val="00911856"/>
    <w:rsid w:val="009269F8"/>
    <w:rsid w:val="00932658"/>
    <w:rsid w:val="00932E0A"/>
    <w:rsid w:val="00934A10"/>
    <w:rsid w:val="00935119"/>
    <w:rsid w:val="0094189A"/>
    <w:rsid w:val="0094199D"/>
    <w:rsid w:val="00942A87"/>
    <w:rsid w:val="00944C4A"/>
    <w:rsid w:val="0095125B"/>
    <w:rsid w:val="00952F88"/>
    <w:rsid w:val="00953913"/>
    <w:rsid w:val="00955884"/>
    <w:rsid w:val="00956FCF"/>
    <w:rsid w:val="009627A7"/>
    <w:rsid w:val="009630CC"/>
    <w:rsid w:val="00986524"/>
    <w:rsid w:val="009875B6"/>
    <w:rsid w:val="00995391"/>
    <w:rsid w:val="009978DA"/>
    <w:rsid w:val="009A09F0"/>
    <w:rsid w:val="009B2C5F"/>
    <w:rsid w:val="009B3B13"/>
    <w:rsid w:val="009C039A"/>
    <w:rsid w:val="009C13AA"/>
    <w:rsid w:val="009C2466"/>
    <w:rsid w:val="009C25D2"/>
    <w:rsid w:val="009C3D6C"/>
    <w:rsid w:val="009C5E9C"/>
    <w:rsid w:val="009C6372"/>
    <w:rsid w:val="009D09A6"/>
    <w:rsid w:val="009D2C37"/>
    <w:rsid w:val="009D4E18"/>
    <w:rsid w:val="009D5588"/>
    <w:rsid w:val="009D7034"/>
    <w:rsid w:val="009D703E"/>
    <w:rsid w:val="009D73F7"/>
    <w:rsid w:val="009E20BC"/>
    <w:rsid w:val="009F0565"/>
    <w:rsid w:val="009F25A0"/>
    <w:rsid w:val="009F7CF0"/>
    <w:rsid w:val="00A01510"/>
    <w:rsid w:val="00A0175F"/>
    <w:rsid w:val="00A025EF"/>
    <w:rsid w:val="00A11243"/>
    <w:rsid w:val="00A11262"/>
    <w:rsid w:val="00A11B6F"/>
    <w:rsid w:val="00A11FE6"/>
    <w:rsid w:val="00A217BD"/>
    <w:rsid w:val="00A24475"/>
    <w:rsid w:val="00A24FA7"/>
    <w:rsid w:val="00A251A2"/>
    <w:rsid w:val="00A276CD"/>
    <w:rsid w:val="00A3145D"/>
    <w:rsid w:val="00A32C19"/>
    <w:rsid w:val="00A33061"/>
    <w:rsid w:val="00A33BCB"/>
    <w:rsid w:val="00A34D4F"/>
    <w:rsid w:val="00A3568E"/>
    <w:rsid w:val="00A37158"/>
    <w:rsid w:val="00A41C16"/>
    <w:rsid w:val="00A47D16"/>
    <w:rsid w:val="00A537FD"/>
    <w:rsid w:val="00A60190"/>
    <w:rsid w:val="00A60F63"/>
    <w:rsid w:val="00A61FE1"/>
    <w:rsid w:val="00A62269"/>
    <w:rsid w:val="00A62636"/>
    <w:rsid w:val="00A65C68"/>
    <w:rsid w:val="00A72D4A"/>
    <w:rsid w:val="00A75D59"/>
    <w:rsid w:val="00A80CE3"/>
    <w:rsid w:val="00A8143E"/>
    <w:rsid w:val="00A8175F"/>
    <w:rsid w:val="00A84DB8"/>
    <w:rsid w:val="00A912A1"/>
    <w:rsid w:val="00A946AB"/>
    <w:rsid w:val="00A96343"/>
    <w:rsid w:val="00AA2BE2"/>
    <w:rsid w:val="00AA4EA0"/>
    <w:rsid w:val="00AB2069"/>
    <w:rsid w:val="00AB628F"/>
    <w:rsid w:val="00AC0A1A"/>
    <w:rsid w:val="00AC42D6"/>
    <w:rsid w:val="00AC6EEF"/>
    <w:rsid w:val="00AC79E7"/>
    <w:rsid w:val="00AD0D0F"/>
    <w:rsid w:val="00AD5B55"/>
    <w:rsid w:val="00AD62EB"/>
    <w:rsid w:val="00AD6406"/>
    <w:rsid w:val="00AD6E9A"/>
    <w:rsid w:val="00AE76D2"/>
    <w:rsid w:val="00AF37AB"/>
    <w:rsid w:val="00AF3953"/>
    <w:rsid w:val="00AF61F2"/>
    <w:rsid w:val="00B00025"/>
    <w:rsid w:val="00B0051A"/>
    <w:rsid w:val="00B15239"/>
    <w:rsid w:val="00B21B25"/>
    <w:rsid w:val="00B22906"/>
    <w:rsid w:val="00B23F83"/>
    <w:rsid w:val="00B25E52"/>
    <w:rsid w:val="00B302AF"/>
    <w:rsid w:val="00B30A0B"/>
    <w:rsid w:val="00B353F3"/>
    <w:rsid w:val="00B36565"/>
    <w:rsid w:val="00B404B9"/>
    <w:rsid w:val="00B41AF9"/>
    <w:rsid w:val="00B423DC"/>
    <w:rsid w:val="00B4321A"/>
    <w:rsid w:val="00B44795"/>
    <w:rsid w:val="00B450B6"/>
    <w:rsid w:val="00B578CD"/>
    <w:rsid w:val="00B579A0"/>
    <w:rsid w:val="00B57A26"/>
    <w:rsid w:val="00B60C66"/>
    <w:rsid w:val="00B63278"/>
    <w:rsid w:val="00B65A08"/>
    <w:rsid w:val="00B65B95"/>
    <w:rsid w:val="00B660A8"/>
    <w:rsid w:val="00B66BCC"/>
    <w:rsid w:val="00B678DA"/>
    <w:rsid w:val="00B70378"/>
    <w:rsid w:val="00B70B8A"/>
    <w:rsid w:val="00B748A9"/>
    <w:rsid w:val="00B757A2"/>
    <w:rsid w:val="00B7638A"/>
    <w:rsid w:val="00B769C1"/>
    <w:rsid w:val="00B77EA0"/>
    <w:rsid w:val="00B829BC"/>
    <w:rsid w:val="00B830E2"/>
    <w:rsid w:val="00B8311B"/>
    <w:rsid w:val="00B84DE7"/>
    <w:rsid w:val="00B856F5"/>
    <w:rsid w:val="00B870B7"/>
    <w:rsid w:val="00B9115B"/>
    <w:rsid w:val="00B92A81"/>
    <w:rsid w:val="00B95196"/>
    <w:rsid w:val="00B96124"/>
    <w:rsid w:val="00B9784F"/>
    <w:rsid w:val="00BA34E4"/>
    <w:rsid w:val="00BA65C7"/>
    <w:rsid w:val="00BA6EBB"/>
    <w:rsid w:val="00BA7282"/>
    <w:rsid w:val="00BB057D"/>
    <w:rsid w:val="00BB0F19"/>
    <w:rsid w:val="00BB118A"/>
    <w:rsid w:val="00BB1E9B"/>
    <w:rsid w:val="00BB611B"/>
    <w:rsid w:val="00BD0C4D"/>
    <w:rsid w:val="00BD23D1"/>
    <w:rsid w:val="00BD7364"/>
    <w:rsid w:val="00BE313D"/>
    <w:rsid w:val="00BF3262"/>
    <w:rsid w:val="00BF661A"/>
    <w:rsid w:val="00BF7993"/>
    <w:rsid w:val="00C02CDF"/>
    <w:rsid w:val="00C04E95"/>
    <w:rsid w:val="00C10E6E"/>
    <w:rsid w:val="00C11374"/>
    <w:rsid w:val="00C146E0"/>
    <w:rsid w:val="00C14D90"/>
    <w:rsid w:val="00C15222"/>
    <w:rsid w:val="00C158F1"/>
    <w:rsid w:val="00C2138A"/>
    <w:rsid w:val="00C269F4"/>
    <w:rsid w:val="00C27952"/>
    <w:rsid w:val="00C329B6"/>
    <w:rsid w:val="00C36C4A"/>
    <w:rsid w:val="00C4058D"/>
    <w:rsid w:val="00C516EF"/>
    <w:rsid w:val="00C529FB"/>
    <w:rsid w:val="00C52CA6"/>
    <w:rsid w:val="00C53CF0"/>
    <w:rsid w:val="00C54719"/>
    <w:rsid w:val="00C55281"/>
    <w:rsid w:val="00C56DAF"/>
    <w:rsid w:val="00C65128"/>
    <w:rsid w:val="00C656FD"/>
    <w:rsid w:val="00C71E93"/>
    <w:rsid w:val="00C73226"/>
    <w:rsid w:val="00C77A6C"/>
    <w:rsid w:val="00C8303B"/>
    <w:rsid w:val="00C85111"/>
    <w:rsid w:val="00C87209"/>
    <w:rsid w:val="00C920B2"/>
    <w:rsid w:val="00C921BB"/>
    <w:rsid w:val="00C949C2"/>
    <w:rsid w:val="00CA5E21"/>
    <w:rsid w:val="00CA63F5"/>
    <w:rsid w:val="00CB0A7B"/>
    <w:rsid w:val="00CB48FE"/>
    <w:rsid w:val="00CB5F01"/>
    <w:rsid w:val="00CB6433"/>
    <w:rsid w:val="00CB6DA9"/>
    <w:rsid w:val="00CC5D8B"/>
    <w:rsid w:val="00CD5336"/>
    <w:rsid w:val="00CD56D6"/>
    <w:rsid w:val="00CD7DB9"/>
    <w:rsid w:val="00CF65D9"/>
    <w:rsid w:val="00D01668"/>
    <w:rsid w:val="00D02835"/>
    <w:rsid w:val="00D02E90"/>
    <w:rsid w:val="00D0453D"/>
    <w:rsid w:val="00D0471D"/>
    <w:rsid w:val="00D055F0"/>
    <w:rsid w:val="00D07F75"/>
    <w:rsid w:val="00D1527C"/>
    <w:rsid w:val="00D16A75"/>
    <w:rsid w:val="00D16F6D"/>
    <w:rsid w:val="00D2008E"/>
    <w:rsid w:val="00D2124C"/>
    <w:rsid w:val="00D23405"/>
    <w:rsid w:val="00D32031"/>
    <w:rsid w:val="00D32AE9"/>
    <w:rsid w:val="00D36061"/>
    <w:rsid w:val="00D37A8F"/>
    <w:rsid w:val="00D414F3"/>
    <w:rsid w:val="00D5097A"/>
    <w:rsid w:val="00D50ED9"/>
    <w:rsid w:val="00D5187F"/>
    <w:rsid w:val="00D52A93"/>
    <w:rsid w:val="00D53127"/>
    <w:rsid w:val="00D5316A"/>
    <w:rsid w:val="00D5501F"/>
    <w:rsid w:val="00D55565"/>
    <w:rsid w:val="00D6380B"/>
    <w:rsid w:val="00D650FC"/>
    <w:rsid w:val="00D74043"/>
    <w:rsid w:val="00D74D68"/>
    <w:rsid w:val="00D80CB9"/>
    <w:rsid w:val="00D80F53"/>
    <w:rsid w:val="00D84F24"/>
    <w:rsid w:val="00D906BE"/>
    <w:rsid w:val="00D92B75"/>
    <w:rsid w:val="00D9338D"/>
    <w:rsid w:val="00D93E33"/>
    <w:rsid w:val="00D97ADA"/>
    <w:rsid w:val="00DA0CD3"/>
    <w:rsid w:val="00DA1E01"/>
    <w:rsid w:val="00DA3098"/>
    <w:rsid w:val="00DA3908"/>
    <w:rsid w:val="00DB10E9"/>
    <w:rsid w:val="00DB49B1"/>
    <w:rsid w:val="00DC0D52"/>
    <w:rsid w:val="00DC2161"/>
    <w:rsid w:val="00DC35B1"/>
    <w:rsid w:val="00DC3CE4"/>
    <w:rsid w:val="00DC476E"/>
    <w:rsid w:val="00DC47AC"/>
    <w:rsid w:val="00DC4FF9"/>
    <w:rsid w:val="00DC540F"/>
    <w:rsid w:val="00DC63A0"/>
    <w:rsid w:val="00DD12F6"/>
    <w:rsid w:val="00DD17A6"/>
    <w:rsid w:val="00DD497E"/>
    <w:rsid w:val="00DD7C27"/>
    <w:rsid w:val="00DE37D8"/>
    <w:rsid w:val="00DE46DC"/>
    <w:rsid w:val="00DE773D"/>
    <w:rsid w:val="00DF5840"/>
    <w:rsid w:val="00E0014A"/>
    <w:rsid w:val="00E00947"/>
    <w:rsid w:val="00E01BCE"/>
    <w:rsid w:val="00E03828"/>
    <w:rsid w:val="00E057CD"/>
    <w:rsid w:val="00E0640E"/>
    <w:rsid w:val="00E11AEC"/>
    <w:rsid w:val="00E1400A"/>
    <w:rsid w:val="00E145A6"/>
    <w:rsid w:val="00E14871"/>
    <w:rsid w:val="00E17997"/>
    <w:rsid w:val="00E23AA3"/>
    <w:rsid w:val="00E26C14"/>
    <w:rsid w:val="00E26CE3"/>
    <w:rsid w:val="00E34F82"/>
    <w:rsid w:val="00E36BC4"/>
    <w:rsid w:val="00E36C1D"/>
    <w:rsid w:val="00E54D55"/>
    <w:rsid w:val="00E552C7"/>
    <w:rsid w:val="00E572BA"/>
    <w:rsid w:val="00E61200"/>
    <w:rsid w:val="00E61CA5"/>
    <w:rsid w:val="00E62EC9"/>
    <w:rsid w:val="00E63379"/>
    <w:rsid w:val="00E654D4"/>
    <w:rsid w:val="00E70FE3"/>
    <w:rsid w:val="00E761F2"/>
    <w:rsid w:val="00E80B1A"/>
    <w:rsid w:val="00E8219E"/>
    <w:rsid w:val="00E849D3"/>
    <w:rsid w:val="00E851AA"/>
    <w:rsid w:val="00E9750A"/>
    <w:rsid w:val="00EA0F82"/>
    <w:rsid w:val="00EA60B3"/>
    <w:rsid w:val="00EA66CE"/>
    <w:rsid w:val="00EB1F3A"/>
    <w:rsid w:val="00EB2210"/>
    <w:rsid w:val="00EB3F99"/>
    <w:rsid w:val="00EB67B5"/>
    <w:rsid w:val="00EB74C2"/>
    <w:rsid w:val="00EB77D1"/>
    <w:rsid w:val="00EC0C02"/>
    <w:rsid w:val="00EC3C19"/>
    <w:rsid w:val="00EC491F"/>
    <w:rsid w:val="00EC56EF"/>
    <w:rsid w:val="00EC6617"/>
    <w:rsid w:val="00ED6521"/>
    <w:rsid w:val="00EE1130"/>
    <w:rsid w:val="00EE1AC9"/>
    <w:rsid w:val="00EE2A39"/>
    <w:rsid w:val="00EF0BFC"/>
    <w:rsid w:val="00EF3A9C"/>
    <w:rsid w:val="00EF56C8"/>
    <w:rsid w:val="00EF5FAF"/>
    <w:rsid w:val="00EF6C3E"/>
    <w:rsid w:val="00F0032F"/>
    <w:rsid w:val="00F02A1B"/>
    <w:rsid w:val="00F02DC4"/>
    <w:rsid w:val="00F03F31"/>
    <w:rsid w:val="00F07376"/>
    <w:rsid w:val="00F074F1"/>
    <w:rsid w:val="00F079EB"/>
    <w:rsid w:val="00F11714"/>
    <w:rsid w:val="00F16DDB"/>
    <w:rsid w:val="00F17727"/>
    <w:rsid w:val="00F22569"/>
    <w:rsid w:val="00F229F2"/>
    <w:rsid w:val="00F259E4"/>
    <w:rsid w:val="00F25D2F"/>
    <w:rsid w:val="00F275CF"/>
    <w:rsid w:val="00F32C1B"/>
    <w:rsid w:val="00F36B91"/>
    <w:rsid w:val="00F36D83"/>
    <w:rsid w:val="00F43172"/>
    <w:rsid w:val="00F434BA"/>
    <w:rsid w:val="00F4454F"/>
    <w:rsid w:val="00F51BF7"/>
    <w:rsid w:val="00F52550"/>
    <w:rsid w:val="00F52C13"/>
    <w:rsid w:val="00F568E5"/>
    <w:rsid w:val="00F56C3C"/>
    <w:rsid w:val="00F63C00"/>
    <w:rsid w:val="00F665CB"/>
    <w:rsid w:val="00F746B9"/>
    <w:rsid w:val="00F8016D"/>
    <w:rsid w:val="00F8025B"/>
    <w:rsid w:val="00F81342"/>
    <w:rsid w:val="00F81F11"/>
    <w:rsid w:val="00F82081"/>
    <w:rsid w:val="00F92E1F"/>
    <w:rsid w:val="00F9361E"/>
    <w:rsid w:val="00F96829"/>
    <w:rsid w:val="00F968E2"/>
    <w:rsid w:val="00F96F29"/>
    <w:rsid w:val="00FA3E88"/>
    <w:rsid w:val="00FB0227"/>
    <w:rsid w:val="00FB0D0B"/>
    <w:rsid w:val="00FB2225"/>
    <w:rsid w:val="00FB44E0"/>
    <w:rsid w:val="00FC1136"/>
    <w:rsid w:val="00FC2907"/>
    <w:rsid w:val="00FC65C8"/>
    <w:rsid w:val="00FC68AE"/>
    <w:rsid w:val="00FD3297"/>
    <w:rsid w:val="00FD4A08"/>
    <w:rsid w:val="00FD50B7"/>
    <w:rsid w:val="00FD5F3C"/>
    <w:rsid w:val="00FD6DB9"/>
    <w:rsid w:val="00FE115C"/>
    <w:rsid w:val="00FE263D"/>
    <w:rsid w:val="00FE4A3A"/>
    <w:rsid w:val="00FE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746B9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unhideWhenUsed/>
    <w:qFormat/>
    <w:rsid w:val="00343B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semiHidden/>
    <w:unhideWhenUsed/>
    <w:qFormat/>
    <w:rsid w:val="00343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74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74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746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343B3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1"/>
    <w:link w:val="3"/>
    <w:semiHidden/>
    <w:rsid w:val="00343B36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Title"/>
    <w:basedOn w:val="a0"/>
    <w:link w:val="a7"/>
    <w:qFormat/>
    <w:rsid w:val="00343B36"/>
    <w:pPr>
      <w:tabs>
        <w:tab w:val="left" w:pos="3000"/>
      </w:tabs>
      <w:jc w:val="center"/>
    </w:pPr>
    <w:rPr>
      <w:b/>
      <w:bCs/>
      <w:sz w:val="16"/>
    </w:rPr>
  </w:style>
  <w:style w:type="character" w:customStyle="1" w:styleId="a7">
    <w:name w:val="Название Знак"/>
    <w:basedOn w:val="a1"/>
    <w:link w:val="a6"/>
    <w:rsid w:val="00343B3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8">
    <w:name w:val="Body Text Indent"/>
    <w:basedOn w:val="a0"/>
    <w:link w:val="a9"/>
    <w:rsid w:val="00343B36"/>
    <w:pPr>
      <w:tabs>
        <w:tab w:val="left" w:pos="1360"/>
      </w:tabs>
      <w:ind w:firstLine="360"/>
    </w:pPr>
    <w:rPr>
      <w:sz w:val="16"/>
    </w:rPr>
  </w:style>
  <w:style w:type="character" w:customStyle="1" w:styleId="a9">
    <w:name w:val="Основной текст с отступом Знак"/>
    <w:basedOn w:val="a1"/>
    <w:link w:val="a8"/>
    <w:rsid w:val="00343B3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0"/>
    <w:link w:val="22"/>
    <w:rsid w:val="00343B36"/>
    <w:pPr>
      <w:tabs>
        <w:tab w:val="left" w:pos="1540"/>
      </w:tabs>
    </w:pPr>
    <w:rPr>
      <w:sz w:val="16"/>
    </w:rPr>
  </w:style>
  <w:style w:type="character" w:customStyle="1" w:styleId="22">
    <w:name w:val="Основной текст 2 Знак"/>
    <w:basedOn w:val="a1"/>
    <w:link w:val="21"/>
    <w:rsid w:val="00343B3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">
    <w:name w:val="List Bullet"/>
    <w:basedOn w:val="a0"/>
    <w:autoRedefine/>
    <w:rsid w:val="00343B36"/>
    <w:pPr>
      <w:widowControl w:val="0"/>
      <w:numPr>
        <w:numId w:val="4"/>
      </w:numPr>
      <w:tabs>
        <w:tab w:val="left" w:pos="-1276"/>
      </w:tabs>
      <w:ind w:left="0" w:firstLine="720"/>
      <w:jc w:val="both"/>
    </w:pPr>
  </w:style>
  <w:style w:type="paragraph" w:customStyle="1" w:styleId="1">
    <w:name w:val="Список 1"/>
    <w:basedOn w:val="a0"/>
    <w:rsid w:val="00343B36"/>
    <w:pPr>
      <w:widowControl w:val="0"/>
      <w:numPr>
        <w:numId w:val="5"/>
      </w:numPr>
      <w:jc w:val="both"/>
    </w:pPr>
  </w:style>
  <w:style w:type="paragraph" w:styleId="aa">
    <w:name w:val="caption"/>
    <w:basedOn w:val="a0"/>
    <w:next w:val="a0"/>
    <w:qFormat/>
    <w:rsid w:val="00343B36"/>
    <w:pPr>
      <w:widowControl w:val="0"/>
      <w:spacing w:before="120" w:after="120"/>
      <w:jc w:val="center"/>
    </w:pPr>
  </w:style>
  <w:style w:type="paragraph" w:styleId="23">
    <w:name w:val="Body Text Indent 2"/>
    <w:basedOn w:val="a0"/>
    <w:link w:val="24"/>
    <w:rsid w:val="00343B36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1"/>
    <w:link w:val="23"/>
    <w:rsid w:val="00343B3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A104-7751-4288-A2EA-1A4373B2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Руководство по эксплуатации</vt:lpstr>
      <vt:lpstr>        3.1.  Комплект поставки соответствует таблице 2.</vt:lpstr>
      <vt:lpstr>    Транспортирование и хранение по ГОСТ 23216 и  ГОСТ 15150.</vt:lpstr>
      <vt:lpstr>    Условия транспортирования в части воздействия</vt:lpstr>
      <vt:lpstr>    механических факторов -  Л   (перевозка без перегрузок автомобильным транспорто</vt:lpstr>
      <vt:lpstr>    Условия хранения – 1 (отапливаемое хранилище, климатические факторы: температура</vt:lpstr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2022-07-06T08:03:00Z</dcterms:created>
  <dcterms:modified xsi:type="dcterms:W3CDTF">2022-07-06T08:22:00Z</dcterms:modified>
</cp:coreProperties>
</file>